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955CA" w14:textId="7114702B" w:rsidR="005C49D9" w:rsidRPr="00530843" w:rsidRDefault="005C49D9" w:rsidP="0FCCCBE0">
      <w:pPr>
        <w:rPr>
          <w:b/>
          <w:bCs/>
          <w:color w:val="44546A" w:themeColor="text2"/>
          <w:lang w:val="en-US"/>
        </w:rPr>
      </w:pPr>
      <w:r w:rsidRPr="00530843">
        <w:rPr>
          <w:b/>
          <w:bCs/>
          <w:color w:val="44546A" w:themeColor="text2"/>
          <w:lang w:val="en-US"/>
        </w:rPr>
        <w:t>PROVIDER AIM EDUCATION SRL ID 93</w:t>
      </w:r>
      <w:r w:rsidR="00150E45" w:rsidRPr="00530843">
        <w:rPr>
          <w:b/>
          <w:bCs/>
          <w:color w:val="44546A" w:themeColor="text2"/>
          <w:lang w:val="en-US"/>
        </w:rPr>
        <w:t xml:space="preserve"> </w:t>
      </w:r>
      <w:r w:rsidR="62CFAF33" w:rsidRPr="00530843">
        <w:rPr>
          <w:b/>
          <w:bCs/>
          <w:color w:val="44546A" w:themeColor="text2"/>
          <w:lang w:val="en-US"/>
        </w:rPr>
        <w:t xml:space="preserve">  </w:t>
      </w:r>
      <w:r w:rsidR="008C28C6" w:rsidRPr="00530843">
        <w:rPr>
          <w:b/>
          <w:bCs/>
          <w:color w:val="44546A" w:themeColor="text2"/>
          <w:lang w:val="en-US"/>
        </w:rPr>
        <w:tab/>
      </w:r>
      <w:r w:rsidR="008C28C6" w:rsidRPr="00530843">
        <w:rPr>
          <w:b/>
          <w:bCs/>
          <w:color w:val="44546A" w:themeColor="text2"/>
          <w:lang w:val="en-US"/>
        </w:rPr>
        <w:tab/>
      </w:r>
    </w:p>
    <w:p w14:paraId="44EC6EE4" w14:textId="14B94298" w:rsidR="6114C596" w:rsidRPr="005946FF" w:rsidRDefault="6114C596">
      <w:pPr>
        <w:rPr>
          <w:rFonts w:ascii="Aptos" w:hAnsi="Aptos"/>
          <w:color w:val="44546A" w:themeColor="text2"/>
          <w:lang w:val="en-US"/>
        </w:rPr>
      </w:pPr>
    </w:p>
    <w:p w14:paraId="36D5EFB8" w14:textId="77777777" w:rsidR="00024414" w:rsidRDefault="005C49D9" w:rsidP="00FC3A00">
      <w:pPr>
        <w:rPr>
          <w:b/>
          <w:bCs/>
          <w:caps/>
          <w:color w:val="44546A" w:themeColor="text2"/>
        </w:rPr>
      </w:pPr>
      <w:r w:rsidRPr="005946FF">
        <w:rPr>
          <w:color w:val="44546A" w:themeColor="text2"/>
        </w:rPr>
        <w:t>TITOLO</w:t>
      </w:r>
      <w:r w:rsidR="007E41DD" w:rsidRPr="005946FF">
        <w:rPr>
          <w:b/>
          <w:bCs/>
          <w:color w:val="44546A" w:themeColor="text2"/>
        </w:rPr>
        <w:t xml:space="preserve">: </w:t>
      </w:r>
      <w:r w:rsidR="00FC3A00" w:rsidRPr="005946FF">
        <w:rPr>
          <w:b/>
          <w:bCs/>
          <w:color w:val="44546A" w:themeColor="text2"/>
        </w:rPr>
        <w:t xml:space="preserve">3° </w:t>
      </w:r>
      <w:r w:rsidR="00FC3A00" w:rsidRPr="005946FF">
        <w:rPr>
          <w:b/>
          <w:bCs/>
          <w:caps/>
          <w:color w:val="44546A" w:themeColor="text2"/>
        </w:rPr>
        <w:t>Congresso Regionale di OFI Lazio Le dimensioni della professione nella promozione integrata della salute</w:t>
      </w:r>
    </w:p>
    <w:p w14:paraId="2ADF0ABA" w14:textId="6D13436D" w:rsidR="00FC3A00" w:rsidRPr="005946FF" w:rsidRDefault="00024414" w:rsidP="00FC3A00">
      <w:pPr>
        <w:rPr>
          <w:b/>
          <w:bCs/>
          <w:caps/>
          <w:color w:val="44546A" w:themeColor="text2"/>
        </w:rPr>
      </w:pPr>
      <w:r>
        <w:rPr>
          <w:b/>
          <w:bCs/>
          <w:caps/>
          <w:color w:val="44546A" w:themeColor="text2"/>
        </w:rPr>
        <w:t>(</w:t>
      </w:r>
      <w:r w:rsidR="00FC3A00" w:rsidRPr="005946FF">
        <w:rPr>
          <w:b/>
          <w:bCs/>
          <w:caps/>
          <w:color w:val="44546A" w:themeColor="text2"/>
        </w:rPr>
        <w:t>il ruolo della fisioterapia nel Lazio tra prevenzione, cura e riabilitazione</w:t>
      </w:r>
      <w:r>
        <w:rPr>
          <w:b/>
          <w:bCs/>
          <w:caps/>
          <w:color w:val="44546A" w:themeColor="text2"/>
        </w:rPr>
        <w:t>)</w:t>
      </w:r>
    </w:p>
    <w:p w14:paraId="3077D9E9" w14:textId="7C0C34F3" w:rsidR="005C49D9" w:rsidRPr="005946FF" w:rsidRDefault="3820D128" w:rsidP="6114C596">
      <w:pPr>
        <w:rPr>
          <w:b/>
          <w:bCs/>
          <w:color w:val="44546A" w:themeColor="text2"/>
        </w:rPr>
      </w:pPr>
      <w:r w:rsidRPr="005946FF">
        <w:rPr>
          <w:color w:val="44546A" w:themeColor="text2"/>
        </w:rPr>
        <w:t>DATA</w:t>
      </w:r>
      <w:r w:rsidR="00DC6CF5" w:rsidRPr="005946FF">
        <w:rPr>
          <w:color w:val="44546A" w:themeColor="text2"/>
        </w:rPr>
        <w:t xml:space="preserve"> DI SVOLGIMENTO</w:t>
      </w:r>
      <w:r w:rsidR="00F6494B" w:rsidRPr="005946FF">
        <w:rPr>
          <w:b/>
          <w:bCs/>
          <w:color w:val="44546A" w:themeColor="text2"/>
        </w:rPr>
        <w:t xml:space="preserve">: </w:t>
      </w:r>
      <w:r w:rsidR="00CD1A65" w:rsidRPr="005946FF">
        <w:rPr>
          <w:b/>
          <w:bCs/>
          <w:color w:val="44546A" w:themeColor="text2"/>
        </w:rPr>
        <w:t xml:space="preserve">21-22 MAGGIO 2026 </w:t>
      </w:r>
      <w:r w:rsidR="00DC6CF5" w:rsidRPr="005946FF">
        <w:rPr>
          <w:b/>
          <w:bCs/>
          <w:color w:val="44546A" w:themeColor="text2"/>
        </w:rPr>
        <w:t xml:space="preserve"> </w:t>
      </w:r>
    </w:p>
    <w:p w14:paraId="7D3BCDAC" w14:textId="03C44797" w:rsidR="005C49D9" w:rsidRPr="005946FF" w:rsidRDefault="005C49D9" w:rsidP="6114C596">
      <w:pPr>
        <w:rPr>
          <w:caps/>
          <w:color w:val="44546A" w:themeColor="text2"/>
        </w:rPr>
      </w:pPr>
      <w:r w:rsidRPr="005946FF">
        <w:rPr>
          <w:color w:val="44546A" w:themeColor="text2"/>
        </w:rPr>
        <w:t>LUOGO</w:t>
      </w:r>
      <w:r w:rsidR="00DC6CF5" w:rsidRPr="005946FF">
        <w:rPr>
          <w:color w:val="44546A" w:themeColor="text2"/>
        </w:rPr>
        <w:t xml:space="preserve"> E SEDE DI SVOLGIMENTO</w:t>
      </w:r>
      <w:r w:rsidR="00F6494B" w:rsidRPr="005946FF">
        <w:rPr>
          <w:color w:val="44546A" w:themeColor="text2"/>
        </w:rPr>
        <w:t>:</w:t>
      </w:r>
      <w:r w:rsidR="00F6494B" w:rsidRPr="005946FF">
        <w:rPr>
          <w:rFonts w:ascii="Aptos" w:hAnsi="Aptos" w:cs="Calibri"/>
          <w:b/>
          <w:bCs/>
          <w:color w:val="44546A" w:themeColor="text2"/>
        </w:rPr>
        <w:t xml:space="preserve"> </w:t>
      </w:r>
      <w:r w:rsidR="009429A3" w:rsidRPr="005946FF">
        <w:rPr>
          <w:b/>
          <w:bCs/>
          <w:caps/>
          <w:color w:val="44546A" w:themeColor="text2"/>
        </w:rPr>
        <w:t xml:space="preserve">ROMA </w:t>
      </w:r>
      <w:r w:rsidR="00371FC7" w:rsidRPr="005946FF">
        <w:rPr>
          <w:b/>
          <w:bCs/>
          <w:caps/>
          <w:color w:val="44546A" w:themeColor="text2"/>
        </w:rPr>
        <w:t>_</w:t>
      </w:r>
      <w:r w:rsidR="004C79C4" w:rsidRPr="005946FF">
        <w:rPr>
          <w:b/>
          <w:bCs/>
          <w:caps/>
          <w:color w:val="44546A" w:themeColor="text2"/>
        </w:rPr>
        <w:t>CONSIGLIO REGIONALE DEL LAZIO</w:t>
      </w:r>
      <w:r w:rsidR="009429A3" w:rsidRPr="005946FF">
        <w:rPr>
          <w:b/>
          <w:bCs/>
          <w:caps/>
          <w:color w:val="44546A" w:themeColor="text2"/>
        </w:rPr>
        <w:t xml:space="preserve">, </w:t>
      </w:r>
      <w:r w:rsidR="004C79C4" w:rsidRPr="005946FF">
        <w:rPr>
          <w:caps/>
          <w:color w:val="44546A" w:themeColor="text2"/>
        </w:rPr>
        <w:t xml:space="preserve">Via della Pisana </w:t>
      </w:r>
      <w:r w:rsidR="008C7775" w:rsidRPr="005946FF">
        <w:rPr>
          <w:caps/>
          <w:color w:val="44546A" w:themeColor="text2"/>
        </w:rPr>
        <w:t>n.</w:t>
      </w:r>
      <w:r w:rsidR="004C79C4" w:rsidRPr="005946FF">
        <w:rPr>
          <w:caps/>
          <w:color w:val="44546A" w:themeColor="text2"/>
        </w:rPr>
        <w:t>1301</w:t>
      </w:r>
    </w:p>
    <w:p w14:paraId="43F94B9B" w14:textId="6675E252" w:rsidR="00D26DFA" w:rsidRPr="005946FF" w:rsidRDefault="009429A3" w:rsidP="6114C596">
      <w:pPr>
        <w:rPr>
          <w:rFonts w:ascii="Aptos" w:hAnsi="Aptos" w:cs="Calibri"/>
          <w:color w:val="44546A" w:themeColor="text2"/>
        </w:rPr>
      </w:pPr>
      <w:r w:rsidRPr="005946FF">
        <w:rPr>
          <w:color w:val="44546A" w:themeColor="text2"/>
        </w:rPr>
        <w:t>TIPOLOGIA</w:t>
      </w:r>
      <w:r w:rsidRPr="005946FF">
        <w:rPr>
          <w:rFonts w:ascii="Aptos" w:hAnsi="Aptos" w:cs="Calibri"/>
          <w:color w:val="44546A" w:themeColor="text2"/>
        </w:rPr>
        <w:t xml:space="preserve">: </w:t>
      </w:r>
      <w:r w:rsidRPr="005946FF">
        <w:rPr>
          <w:b/>
          <w:bCs/>
          <w:caps/>
          <w:color w:val="44546A" w:themeColor="text2"/>
        </w:rPr>
        <w:t>RESIDENZIALE</w:t>
      </w:r>
    </w:p>
    <w:p w14:paraId="0622BF92" w14:textId="77777777" w:rsidR="00F41D26" w:rsidRPr="005946FF" w:rsidRDefault="00F41D26" w:rsidP="0FCCCBE0">
      <w:pPr>
        <w:rPr>
          <w:rFonts w:ascii="Aptos" w:hAnsi="Aptos" w:cs="Calibri"/>
          <w:b/>
          <w:bCs/>
          <w:color w:val="44546A" w:themeColor="text2"/>
          <w:highlight w:val="yellow"/>
        </w:rPr>
      </w:pPr>
    </w:p>
    <w:p w14:paraId="0D4B9F5C" w14:textId="27CD4BBD" w:rsidR="63CC46D6" w:rsidRPr="005946FF" w:rsidRDefault="005C49D9" w:rsidP="00232277">
      <w:pPr>
        <w:rPr>
          <w:rFonts w:ascii="Aptos" w:hAnsi="Aptos" w:cs="Calibri"/>
          <w:b/>
          <w:bCs/>
          <w:color w:val="44546A" w:themeColor="text2"/>
        </w:rPr>
      </w:pPr>
      <w:r w:rsidRPr="00C039E6">
        <w:rPr>
          <w:color w:val="44546A" w:themeColor="text2"/>
        </w:rPr>
        <w:t>OBIETTIVO FORMATIVO</w:t>
      </w:r>
      <w:r w:rsidR="00344855" w:rsidRPr="00C039E6">
        <w:rPr>
          <w:color w:val="44546A" w:themeColor="text2"/>
        </w:rPr>
        <w:t xml:space="preserve"> di PROCESSO</w:t>
      </w:r>
      <w:r w:rsidR="00BD502F">
        <w:rPr>
          <w:color w:val="44546A" w:themeColor="text2"/>
        </w:rPr>
        <w:t>:</w:t>
      </w:r>
      <w:r w:rsidR="00344855" w:rsidRPr="00C039E6">
        <w:rPr>
          <w:color w:val="44546A" w:themeColor="text2"/>
        </w:rPr>
        <w:t xml:space="preserve"> </w:t>
      </w:r>
      <w:r w:rsidR="00232277" w:rsidRPr="00BD502F">
        <w:rPr>
          <w:b/>
          <w:bCs/>
          <w:color w:val="44546A" w:themeColor="text2"/>
        </w:rPr>
        <w:t>11</w:t>
      </w:r>
      <w:r w:rsidR="00232277" w:rsidRPr="00BD502F">
        <w:rPr>
          <w:rFonts w:ascii="Aptos" w:hAnsi="Aptos" w:cs="Calibri"/>
          <w:b/>
          <w:bCs/>
          <w:color w:val="44546A" w:themeColor="text2"/>
        </w:rPr>
        <w:t xml:space="preserve"> - MANAGEMENT</w:t>
      </w:r>
      <w:r w:rsidR="00232277" w:rsidRPr="00C039E6">
        <w:rPr>
          <w:rFonts w:ascii="Aptos" w:hAnsi="Aptos" w:cs="Calibri"/>
          <w:b/>
          <w:bCs/>
          <w:color w:val="44546A" w:themeColor="text2"/>
        </w:rPr>
        <w:t xml:space="preserve"> SISTEMA SALUTE. INNOVAZIONE GESTIONALE E SPERIMENTAZIONE DI MODELLI ORGANIZZATIVI E GESTIONALI</w:t>
      </w:r>
      <w:r w:rsidR="00232277" w:rsidRPr="005946FF">
        <w:rPr>
          <w:rFonts w:ascii="Aptos" w:hAnsi="Aptos" w:cs="Calibri"/>
          <w:b/>
          <w:bCs/>
          <w:color w:val="44546A" w:themeColor="text2"/>
        </w:rPr>
        <w:t xml:space="preserve"> </w:t>
      </w:r>
    </w:p>
    <w:p w14:paraId="5CFF9244" w14:textId="5D0BBF6A" w:rsidR="00AD155C" w:rsidRPr="005946FF" w:rsidRDefault="00AD155C" w:rsidP="00AD155C">
      <w:pPr>
        <w:rPr>
          <w:rFonts w:ascii="Aptos" w:hAnsi="Aptos" w:cs="Calibri"/>
          <w:color w:val="44546A" w:themeColor="text2"/>
        </w:rPr>
      </w:pPr>
      <w:r w:rsidRPr="005946FF">
        <w:rPr>
          <w:color w:val="44546A" w:themeColor="text2"/>
        </w:rPr>
        <w:t>RESPONSABILE SCIENTIFICO</w:t>
      </w:r>
      <w:r w:rsidRPr="005946FF">
        <w:rPr>
          <w:rFonts w:ascii="Aptos" w:hAnsi="Aptos" w:cs="Calibri"/>
          <w:b/>
          <w:bCs/>
          <w:color w:val="44546A" w:themeColor="text2"/>
        </w:rPr>
        <w:t xml:space="preserve">: </w:t>
      </w:r>
      <w:r w:rsidRPr="005946FF">
        <w:rPr>
          <w:b/>
          <w:bCs/>
          <w:caps/>
          <w:color w:val="44546A" w:themeColor="text2"/>
        </w:rPr>
        <w:t>DOTTORESSA ANNAMARIA SERVADIO</w:t>
      </w:r>
    </w:p>
    <w:p w14:paraId="2B2447C7" w14:textId="4776CBB4" w:rsidR="6114C596" w:rsidRPr="005946FF" w:rsidRDefault="6114C596" w:rsidP="6114C596">
      <w:pPr>
        <w:rPr>
          <w:rFonts w:ascii="Aptos" w:hAnsi="Aptos" w:cs="Calibri"/>
          <w:color w:val="44546A" w:themeColor="text2"/>
        </w:rPr>
      </w:pPr>
    </w:p>
    <w:p w14:paraId="4DE1F22B" w14:textId="712B7602" w:rsidR="0807D636" w:rsidRPr="005946FF" w:rsidRDefault="005C49D9" w:rsidP="0FCCCBE0">
      <w:pPr>
        <w:rPr>
          <w:rFonts w:ascii="Aptos" w:hAnsi="Aptos" w:cs="Calibri"/>
          <w:b/>
          <w:bCs/>
          <w:color w:val="44546A" w:themeColor="text2"/>
        </w:rPr>
      </w:pPr>
      <w:r w:rsidRPr="005946FF">
        <w:rPr>
          <w:color w:val="44546A" w:themeColor="text2"/>
        </w:rPr>
        <w:t xml:space="preserve">DESTINATARI DELL’ATTIVITÀ </w:t>
      </w:r>
      <w:r w:rsidR="003F0197" w:rsidRPr="005946FF">
        <w:rPr>
          <w:color w:val="44546A" w:themeColor="text2"/>
        </w:rPr>
        <w:t>FORMATIVA:</w:t>
      </w:r>
      <w:r w:rsidR="008C28C6" w:rsidRPr="005946FF">
        <w:rPr>
          <w:color w:val="44546A" w:themeColor="text2"/>
        </w:rPr>
        <w:tab/>
      </w:r>
      <w:r w:rsidR="008C28C6" w:rsidRPr="005946FF">
        <w:rPr>
          <w:rFonts w:ascii="Aptos" w:hAnsi="Aptos" w:cs="Calibri"/>
          <w:b/>
          <w:bCs/>
          <w:color w:val="44546A" w:themeColor="text2"/>
        </w:rPr>
        <w:tab/>
      </w:r>
      <w:r w:rsidR="008C28C6" w:rsidRPr="005946FF">
        <w:rPr>
          <w:rFonts w:ascii="Aptos" w:hAnsi="Aptos" w:cs="Calibri"/>
          <w:b/>
          <w:bCs/>
          <w:color w:val="44546A" w:themeColor="text2"/>
        </w:rPr>
        <w:tab/>
      </w:r>
      <w:r w:rsidR="003F0197" w:rsidRPr="005946FF">
        <w:rPr>
          <w:rFonts w:ascii="Aptos" w:hAnsi="Aptos" w:cs="Calibri"/>
          <w:b/>
          <w:bCs/>
          <w:color w:val="44546A" w:themeColor="text2"/>
        </w:rPr>
        <w:t xml:space="preserve"> </w:t>
      </w:r>
    </w:p>
    <w:p w14:paraId="084170E2" w14:textId="509FDB7B" w:rsidR="002E6C79" w:rsidRPr="005946FF" w:rsidRDefault="00232277" w:rsidP="6114C596">
      <w:pPr>
        <w:rPr>
          <w:rFonts w:ascii="Aptos" w:hAnsi="Aptos" w:cs="Calibri"/>
          <w:b/>
          <w:bCs/>
          <w:color w:val="44546A" w:themeColor="text2"/>
        </w:rPr>
      </w:pPr>
      <w:r w:rsidRPr="005946FF">
        <w:rPr>
          <w:color w:val="44546A" w:themeColor="text2"/>
        </w:rPr>
        <w:t>PROFESSIONE:</w:t>
      </w:r>
      <w:r w:rsidRPr="005946FF">
        <w:rPr>
          <w:rFonts w:ascii="Aptos" w:hAnsi="Aptos" w:cs="Calibri"/>
          <w:b/>
          <w:bCs/>
          <w:color w:val="44546A" w:themeColor="text2"/>
        </w:rPr>
        <w:t xml:space="preserve"> </w:t>
      </w:r>
      <w:r w:rsidRPr="005946FF">
        <w:rPr>
          <w:b/>
          <w:bCs/>
          <w:caps/>
          <w:color w:val="44546A" w:themeColor="text2"/>
        </w:rPr>
        <w:t>FISIOTERAPIA</w:t>
      </w:r>
      <w:r w:rsidRPr="005946FF">
        <w:rPr>
          <w:rFonts w:ascii="Aptos" w:hAnsi="Aptos" w:cs="Calibri"/>
          <w:b/>
          <w:bCs/>
          <w:color w:val="44546A" w:themeColor="text2"/>
        </w:rPr>
        <w:t xml:space="preserve"> </w:t>
      </w:r>
    </w:p>
    <w:p w14:paraId="325E64DA" w14:textId="6AF2F345" w:rsidR="00C55941" w:rsidRDefault="00DA462B" w:rsidP="6114C596">
      <w:pPr>
        <w:rPr>
          <w:b/>
          <w:bCs/>
          <w:caps/>
          <w:color w:val="44546A" w:themeColor="text2"/>
        </w:rPr>
      </w:pPr>
      <w:r w:rsidRPr="005946FF">
        <w:rPr>
          <w:color w:val="44546A" w:themeColor="text2"/>
        </w:rPr>
        <w:t>DISCIPLINA:</w:t>
      </w:r>
      <w:r w:rsidRPr="005946FF">
        <w:rPr>
          <w:rFonts w:ascii="Aptos" w:hAnsi="Aptos" w:cs="Calibri"/>
          <w:b/>
          <w:bCs/>
          <w:color w:val="44546A" w:themeColor="text2"/>
        </w:rPr>
        <w:t xml:space="preserve"> </w:t>
      </w:r>
      <w:r w:rsidRPr="005946FF">
        <w:rPr>
          <w:b/>
          <w:bCs/>
          <w:caps/>
          <w:color w:val="44546A" w:themeColor="text2"/>
        </w:rPr>
        <w:t>FISIOTERAPISTA</w:t>
      </w:r>
      <w:r w:rsidR="00233BFF">
        <w:rPr>
          <w:b/>
          <w:bCs/>
          <w:caps/>
          <w:color w:val="44546A" w:themeColor="text2"/>
        </w:rPr>
        <w:t>; iscritto nell’elenco speciale ad esaurimento</w:t>
      </w:r>
    </w:p>
    <w:p w14:paraId="3AF51F20" w14:textId="77777777" w:rsidR="00233BFF" w:rsidRDefault="00233BFF" w:rsidP="6114C596">
      <w:pPr>
        <w:rPr>
          <w:b/>
          <w:bCs/>
          <w:caps/>
          <w:color w:val="44546A" w:themeColor="text2"/>
        </w:rPr>
      </w:pPr>
    </w:p>
    <w:p w14:paraId="471B15DC" w14:textId="75A4725E" w:rsidR="005C49D9" w:rsidRPr="005946FF" w:rsidRDefault="00A70EF2" w:rsidP="0FCCCBE0">
      <w:pPr>
        <w:rPr>
          <w:color w:val="44546A" w:themeColor="text2"/>
        </w:rPr>
      </w:pPr>
      <w:r w:rsidRPr="005946FF">
        <w:rPr>
          <w:color w:val="44546A" w:themeColor="text2"/>
        </w:rPr>
        <w:t xml:space="preserve">NUMERO </w:t>
      </w:r>
      <w:bookmarkStart w:id="0" w:name="_Hlk178959583"/>
      <w:bookmarkStart w:id="1" w:name="_Hlk178959162"/>
      <w:r w:rsidR="009E75FF" w:rsidRPr="005946FF">
        <w:rPr>
          <w:color w:val="44546A" w:themeColor="text2"/>
        </w:rPr>
        <w:t xml:space="preserve">PARTECIPANTI: </w:t>
      </w:r>
      <w:r w:rsidR="00D40FF6" w:rsidRPr="005946FF">
        <w:rPr>
          <w:b/>
          <w:bCs/>
          <w:color w:val="44546A" w:themeColor="text2"/>
        </w:rPr>
        <w:t>195</w:t>
      </w:r>
      <w:r w:rsidR="00D26DFA" w:rsidRPr="005946FF">
        <w:rPr>
          <w:b/>
          <w:bCs/>
          <w:color w:val="44546A" w:themeColor="text2"/>
        </w:rPr>
        <w:t xml:space="preserve"> </w:t>
      </w:r>
      <w:bookmarkEnd w:id="0"/>
      <w:r w:rsidR="009E75FF" w:rsidRPr="005946FF">
        <w:rPr>
          <w:b/>
          <w:bCs/>
          <w:color w:val="44546A" w:themeColor="text2"/>
        </w:rPr>
        <w:t>PAX</w:t>
      </w:r>
    </w:p>
    <w:bookmarkEnd w:id="1"/>
    <w:p w14:paraId="4EBC21DB" w14:textId="027C49F1" w:rsidR="00DC7C00" w:rsidRPr="005946FF" w:rsidRDefault="00D55BB2" w:rsidP="000C397E">
      <w:pPr>
        <w:rPr>
          <w:b/>
          <w:bCs/>
          <w:color w:val="44546A" w:themeColor="text2"/>
        </w:rPr>
      </w:pPr>
      <w:r w:rsidRPr="005946FF">
        <w:rPr>
          <w:color w:val="44546A" w:themeColor="text2"/>
        </w:rPr>
        <w:t>ORARIO INIZIO E FINE EVENTO</w:t>
      </w:r>
      <w:r w:rsidR="009E75FF" w:rsidRPr="005946FF">
        <w:rPr>
          <w:color w:val="44546A" w:themeColor="text2"/>
        </w:rPr>
        <w:t>:</w:t>
      </w:r>
      <w:r w:rsidR="00D40FF6" w:rsidRPr="005946FF">
        <w:rPr>
          <w:color w:val="44546A" w:themeColor="text2"/>
        </w:rPr>
        <w:t xml:space="preserve"> </w:t>
      </w:r>
      <w:r w:rsidR="00D40FF6" w:rsidRPr="005946FF">
        <w:rPr>
          <w:b/>
          <w:bCs/>
          <w:color w:val="44546A" w:themeColor="text2"/>
        </w:rPr>
        <w:t xml:space="preserve">21 MAGGIO: </w:t>
      </w:r>
      <w:r w:rsidR="001A2EBC" w:rsidRPr="005946FF">
        <w:rPr>
          <w:b/>
          <w:bCs/>
          <w:color w:val="44546A" w:themeColor="text2"/>
        </w:rPr>
        <w:t xml:space="preserve">15.00-19.00 </w:t>
      </w:r>
      <w:r w:rsidR="00104AA3" w:rsidRPr="005946FF">
        <w:rPr>
          <w:b/>
          <w:bCs/>
          <w:color w:val="44546A" w:themeColor="text2"/>
        </w:rPr>
        <w:t>–</w:t>
      </w:r>
      <w:r w:rsidR="001E64BC" w:rsidRPr="005946FF">
        <w:rPr>
          <w:b/>
          <w:bCs/>
          <w:color w:val="44546A" w:themeColor="text2"/>
        </w:rPr>
        <w:t xml:space="preserve"> </w:t>
      </w:r>
      <w:r w:rsidR="00104AA3" w:rsidRPr="005946FF">
        <w:rPr>
          <w:b/>
          <w:bCs/>
          <w:color w:val="44546A" w:themeColor="text2"/>
        </w:rPr>
        <w:t>22 MAGGIO</w:t>
      </w:r>
      <w:r w:rsidR="009E75FF" w:rsidRPr="005946FF">
        <w:rPr>
          <w:b/>
          <w:bCs/>
          <w:color w:val="44546A" w:themeColor="text2"/>
        </w:rPr>
        <w:t>: 08:30-</w:t>
      </w:r>
      <w:r w:rsidR="001F261D" w:rsidRPr="005946FF">
        <w:rPr>
          <w:b/>
          <w:bCs/>
          <w:color w:val="44546A" w:themeColor="text2"/>
        </w:rPr>
        <w:t>17.</w:t>
      </w:r>
      <w:r w:rsidR="001A696A">
        <w:rPr>
          <w:b/>
          <w:bCs/>
          <w:color w:val="44546A" w:themeColor="text2"/>
        </w:rPr>
        <w:t>4</w:t>
      </w:r>
      <w:r w:rsidR="001F261D" w:rsidRPr="005946FF">
        <w:rPr>
          <w:b/>
          <w:bCs/>
          <w:color w:val="44546A" w:themeColor="text2"/>
        </w:rPr>
        <w:t>0</w:t>
      </w:r>
    </w:p>
    <w:p w14:paraId="77B163A6" w14:textId="2612010E" w:rsidR="00D26DFA" w:rsidRPr="005946FF" w:rsidRDefault="00D55BB2" w:rsidP="000F3798">
      <w:pPr>
        <w:pStyle w:val="Default"/>
        <w:spacing w:after="27"/>
        <w:rPr>
          <w:rFonts w:asciiTheme="minorHAnsi" w:hAnsiTheme="minorHAnsi" w:cstheme="minorBidi"/>
          <w:color w:val="44546A" w:themeColor="text2"/>
        </w:rPr>
      </w:pPr>
      <w:r w:rsidRPr="005946FF">
        <w:rPr>
          <w:rFonts w:asciiTheme="minorHAnsi" w:hAnsiTheme="minorHAnsi" w:cstheme="minorBidi"/>
          <w:color w:val="44546A" w:themeColor="text2"/>
        </w:rPr>
        <w:t>ORE ATTIVITA’ FORMATIVA</w:t>
      </w:r>
      <w:r w:rsidR="00DA462B" w:rsidRPr="005946FF">
        <w:rPr>
          <w:rFonts w:asciiTheme="minorHAnsi" w:hAnsiTheme="minorHAnsi" w:cstheme="minorBidi"/>
          <w:color w:val="44546A" w:themeColor="text2"/>
        </w:rPr>
        <w:t xml:space="preserve"> </w:t>
      </w:r>
      <w:r w:rsidR="004213A1" w:rsidRPr="005946FF">
        <w:rPr>
          <w:rFonts w:asciiTheme="minorHAnsi" w:hAnsiTheme="minorHAnsi" w:cstheme="minorBidi"/>
          <w:color w:val="44546A" w:themeColor="text2"/>
        </w:rPr>
        <w:t>ECM:</w:t>
      </w:r>
      <w:r w:rsidR="00884D8A" w:rsidRPr="005946FF">
        <w:rPr>
          <w:rFonts w:asciiTheme="minorHAnsi" w:hAnsiTheme="minorHAnsi" w:cstheme="minorBidi"/>
          <w:color w:val="44546A" w:themeColor="text2"/>
        </w:rPr>
        <w:t xml:space="preserve"> </w:t>
      </w:r>
      <w:r w:rsidR="00884D8A" w:rsidRPr="0011654A">
        <w:rPr>
          <w:rFonts w:asciiTheme="minorHAnsi" w:hAnsiTheme="minorHAnsi" w:cstheme="minorBidi"/>
          <w:b/>
          <w:bCs/>
          <w:color w:val="44546A" w:themeColor="text2"/>
        </w:rPr>
        <w:t xml:space="preserve">NR </w:t>
      </w:r>
      <w:r w:rsidR="00F04728">
        <w:rPr>
          <w:rFonts w:asciiTheme="minorHAnsi" w:hAnsiTheme="minorHAnsi" w:cstheme="minorBidi"/>
          <w:b/>
          <w:bCs/>
          <w:color w:val="44546A" w:themeColor="text2"/>
        </w:rPr>
        <w:t>12h</w:t>
      </w:r>
      <w:r w:rsidR="0011654A" w:rsidRPr="0011654A">
        <w:rPr>
          <w:rFonts w:asciiTheme="minorHAnsi" w:hAnsiTheme="minorHAnsi" w:cstheme="minorBidi"/>
          <w:b/>
          <w:bCs/>
          <w:color w:val="44546A" w:themeColor="text2"/>
        </w:rPr>
        <w:t>.</w:t>
      </w:r>
      <w:r w:rsidR="00884D8A" w:rsidRPr="005946FF">
        <w:rPr>
          <w:rFonts w:asciiTheme="minorHAnsi" w:hAnsiTheme="minorHAnsi" w:cstheme="minorBidi"/>
          <w:color w:val="44546A" w:themeColor="text2"/>
        </w:rPr>
        <w:t xml:space="preserve"> </w:t>
      </w:r>
    </w:p>
    <w:p w14:paraId="77220196" w14:textId="36DEAF05" w:rsidR="00DA462B" w:rsidRPr="005946FF" w:rsidRDefault="001E64BC" w:rsidP="0FCCCBE0">
      <w:pPr>
        <w:rPr>
          <w:color w:val="44546A" w:themeColor="text2"/>
        </w:rPr>
      </w:pPr>
      <w:r w:rsidRPr="005946FF">
        <w:rPr>
          <w:color w:val="44546A" w:themeColor="text2"/>
        </w:rPr>
        <w:t xml:space="preserve">N. CREDITI </w:t>
      </w:r>
      <w:r w:rsidR="00D458DD" w:rsidRPr="005946FF">
        <w:rPr>
          <w:color w:val="44546A" w:themeColor="text2"/>
        </w:rPr>
        <w:t xml:space="preserve">ASSEGNATI: </w:t>
      </w:r>
      <w:r w:rsidR="00D458DD" w:rsidRPr="00BD502F">
        <w:rPr>
          <w:b/>
          <w:bCs/>
          <w:color w:val="44546A" w:themeColor="text2"/>
        </w:rPr>
        <w:t>NR.</w:t>
      </w:r>
      <w:r w:rsidR="004213A1" w:rsidRPr="00BD502F">
        <w:rPr>
          <w:b/>
          <w:bCs/>
          <w:color w:val="44546A" w:themeColor="text2"/>
        </w:rPr>
        <w:t xml:space="preserve"> </w:t>
      </w:r>
      <w:r w:rsidR="003A6471">
        <w:rPr>
          <w:b/>
          <w:bCs/>
          <w:color w:val="44546A" w:themeColor="text2"/>
        </w:rPr>
        <w:t>8,4</w:t>
      </w:r>
      <w:r w:rsidR="00BD502F" w:rsidRPr="00BD502F">
        <w:rPr>
          <w:b/>
          <w:bCs/>
          <w:color w:val="44546A" w:themeColor="text2"/>
        </w:rPr>
        <w:t xml:space="preserve"> </w:t>
      </w:r>
      <w:r w:rsidR="00D458DD" w:rsidRPr="00BD502F">
        <w:rPr>
          <w:b/>
          <w:bCs/>
          <w:color w:val="44546A" w:themeColor="text2"/>
        </w:rPr>
        <w:t>CREDITI ECM</w:t>
      </w:r>
      <w:r w:rsidR="00D458DD" w:rsidRPr="005946FF">
        <w:rPr>
          <w:color w:val="44546A" w:themeColor="text2"/>
        </w:rPr>
        <w:t xml:space="preserve"> </w:t>
      </w:r>
    </w:p>
    <w:p w14:paraId="793B82C3" w14:textId="6D33EBBD" w:rsidR="005C49D9" w:rsidRPr="005946FF" w:rsidRDefault="006830C2" w:rsidP="0FCCCBE0">
      <w:pPr>
        <w:rPr>
          <w:rFonts w:ascii="Aptos" w:hAnsi="Aptos" w:cs="Calibri"/>
          <w:b/>
          <w:bCs/>
          <w:color w:val="44546A" w:themeColor="text2"/>
        </w:rPr>
      </w:pPr>
      <w:r w:rsidRPr="005946FF">
        <w:rPr>
          <w:color w:val="44546A" w:themeColor="text2"/>
        </w:rPr>
        <w:t>ISCRIZIONE</w:t>
      </w:r>
      <w:r w:rsidR="00B00D39" w:rsidRPr="005946FF">
        <w:rPr>
          <w:color w:val="44546A" w:themeColor="text2"/>
        </w:rPr>
        <w:t>:</w:t>
      </w:r>
      <w:r w:rsidRPr="005946FF">
        <w:rPr>
          <w:color w:val="44546A" w:themeColor="text2"/>
        </w:rPr>
        <w:t xml:space="preserve"> </w:t>
      </w:r>
      <w:r w:rsidRPr="005946FF">
        <w:rPr>
          <w:b/>
          <w:bCs/>
          <w:color w:val="44546A" w:themeColor="text2"/>
        </w:rPr>
        <w:t>GRATUITA</w:t>
      </w:r>
      <w:r w:rsidR="00E23226" w:rsidRPr="005946FF">
        <w:rPr>
          <w:color w:val="44546A" w:themeColor="text2"/>
        </w:rPr>
        <w:tab/>
      </w:r>
      <w:r w:rsidR="00D26DFA" w:rsidRPr="005946FF">
        <w:rPr>
          <w:rFonts w:ascii="Aptos" w:hAnsi="Aptos" w:cs="Calibri"/>
          <w:b/>
          <w:bCs/>
          <w:color w:val="44546A" w:themeColor="text2"/>
        </w:rPr>
        <w:tab/>
      </w:r>
    </w:p>
    <w:p w14:paraId="0EE1EB31" w14:textId="77777777" w:rsidR="00DA462B" w:rsidRPr="005946FF" w:rsidRDefault="00DA462B" w:rsidP="00C9071D">
      <w:pPr>
        <w:rPr>
          <w:rFonts w:ascii="Aptos" w:hAnsi="Aptos" w:cs="Calibri"/>
          <w:b/>
          <w:bCs/>
          <w:color w:val="44546A" w:themeColor="text2"/>
        </w:rPr>
      </w:pPr>
    </w:p>
    <w:p w14:paraId="5D1AD3DE" w14:textId="2701E604" w:rsidR="00C9071D" w:rsidRPr="005946FF" w:rsidRDefault="00C9071D" w:rsidP="00C9071D">
      <w:pPr>
        <w:rPr>
          <w:b/>
          <w:bCs/>
          <w:color w:val="44546A" w:themeColor="text2"/>
        </w:rPr>
      </w:pPr>
      <w:r w:rsidRPr="005946FF">
        <w:rPr>
          <w:b/>
          <w:bCs/>
          <w:color w:val="44546A" w:themeColor="text2"/>
        </w:rPr>
        <w:t>RAZIONALE SCIENTIFICO:</w:t>
      </w:r>
    </w:p>
    <w:p w14:paraId="154E12B9" w14:textId="77777777" w:rsidR="00386BF4" w:rsidRPr="005946FF" w:rsidRDefault="00386BF4" w:rsidP="00386BF4">
      <w:pPr>
        <w:jc w:val="both"/>
        <w:rPr>
          <w:color w:val="44546A" w:themeColor="text2"/>
          <w:sz w:val="22"/>
        </w:rPr>
      </w:pPr>
      <w:r w:rsidRPr="005946FF">
        <w:rPr>
          <w:color w:val="44546A" w:themeColor="text2"/>
          <w:sz w:val="22"/>
        </w:rPr>
        <w:t xml:space="preserve">Il </w:t>
      </w:r>
      <w:proofErr w:type="gramStart"/>
      <w:r w:rsidRPr="005946FF">
        <w:rPr>
          <w:color w:val="44546A" w:themeColor="text2"/>
          <w:sz w:val="22"/>
        </w:rPr>
        <w:t>3°</w:t>
      </w:r>
      <w:proofErr w:type="gramEnd"/>
      <w:r w:rsidRPr="005946FF">
        <w:rPr>
          <w:color w:val="44546A" w:themeColor="text2"/>
          <w:sz w:val="22"/>
        </w:rPr>
        <w:t xml:space="preserve"> Congresso Regionale dell’Ordine dei Fisioterapisti del Lazio nasce dall’esigenza di promuovere una riflessione condivisa sul ruolo strategico della fisioterapia all’interno dei sistemi sanitari contemporanei, alla luce dei profondi cambiamenti demografici, epidemiologici e organizzativi che interessano il contesto regionale e nazionale. L’invecchiamento progressivo della popolazione, l’aumento delle patologie cronico-degenerative e la crescente complessità dei bisogni assistenziali pongono nuove sfide in termini di sostenibilità, appropriatezza e qualità delle cure. In questo scenario, emerge con forza la necessità di sviluppare modelli assistenziali integrati, orientati alla continuità delle cure e alla presa in carico globale della persona. In tale prospettiva, la fisioterapia si configura come una risorsa fondamentale del sistema salute, capace di intervenire lungo tutto il percorso assistenziale: dalla prevenzione primaria alla fase di cura, fino ai processi di recupero funzionale e reinserimento sociale. Il fisioterapista, grazie alle proprie competenze specifiche e alla crescente evoluzione del proprio ruolo, contribuisce in maniera significativa alla promozione della salute, alla riduzione della disabilità e al miglioramento della qualità di vita dei cittadini. Il Congresso intende valorizzare le tre dimensioni cardine della professione — prevenzione, cura e riabilitazione — interpretandole come elementi tra loro interconnessi all’interno di una visione sistemica centrata sulla </w:t>
      </w:r>
      <w:r w:rsidRPr="005946FF">
        <w:rPr>
          <w:color w:val="44546A" w:themeColor="text2"/>
          <w:sz w:val="22"/>
        </w:rPr>
        <w:lastRenderedPageBreak/>
        <w:t>persona. La prevenzione si configura come leva strategica per promuovere stili di vita attivi e contrastare l’insorgenza di condizioni di fragilità; la cura rappresenta un intervento tempestivo, appropriato e basato sulle evidenze scientifiche; la riabilitazione, infine, costituisce il momento essenziale per il recupero delle capacità funzionali e per il reinserimento sociale, favorendo autonomia e partecipazione.</w:t>
      </w:r>
    </w:p>
    <w:p w14:paraId="6F30F2C9" w14:textId="77777777" w:rsidR="00386BF4" w:rsidRPr="005946FF" w:rsidRDefault="00386BF4" w:rsidP="00386BF4">
      <w:pPr>
        <w:jc w:val="both"/>
        <w:rPr>
          <w:color w:val="44546A" w:themeColor="text2"/>
          <w:sz w:val="22"/>
        </w:rPr>
      </w:pPr>
      <w:r w:rsidRPr="005946FF">
        <w:rPr>
          <w:color w:val="44546A" w:themeColor="text2"/>
          <w:sz w:val="22"/>
        </w:rPr>
        <w:t xml:space="preserve">Particolare attenzione sarà dedicata ai temi dell’integrazione multiprofessionale, della sanità di prossimità e dell’innovazione organizzativa e tecnologica, con l’obiettivo di favorire modelli di intervento sempre più efficaci e sostenibili. Il confronto tra professionisti sanitari, istituzioni e stakeholder rappresenta infatti un elemento imprescindibile per la costruzione di percorsi assistenziali condivisi e orientati ai bisogni reali della popolazione. Attraverso sessioni scientifiche, momenti di approfondimento e spazi di dialogo interdisciplinare, il Congresso si propone di contribuire allo sviluppo della professione fisioterapica e alla definizione di una visione comune capace di generare valore per il sistema sanitario, per i professionisti e per i cittadini. </w:t>
      </w:r>
    </w:p>
    <w:p w14:paraId="43DEEFF9" w14:textId="77777777" w:rsidR="00386BF4" w:rsidRPr="005946FF" w:rsidRDefault="00386BF4" w:rsidP="00386BF4">
      <w:pPr>
        <w:jc w:val="both"/>
        <w:rPr>
          <w:color w:val="44546A" w:themeColor="text2"/>
          <w:sz w:val="22"/>
        </w:rPr>
      </w:pPr>
      <w:r w:rsidRPr="005946FF">
        <w:rPr>
          <w:color w:val="44546A" w:themeColor="text2"/>
          <w:sz w:val="22"/>
        </w:rPr>
        <w:t xml:space="preserve">In questo senso, il </w:t>
      </w:r>
      <w:proofErr w:type="gramStart"/>
      <w:r w:rsidRPr="005946FF">
        <w:rPr>
          <w:color w:val="44546A" w:themeColor="text2"/>
          <w:sz w:val="22"/>
        </w:rPr>
        <w:t>3°</w:t>
      </w:r>
      <w:proofErr w:type="gramEnd"/>
      <w:r w:rsidRPr="005946FF">
        <w:rPr>
          <w:color w:val="44546A" w:themeColor="text2"/>
          <w:sz w:val="22"/>
        </w:rPr>
        <w:t xml:space="preserve"> Congresso Regionale si configura non solo come occasione di aggiornamento scientifico, ma anche come luogo di confronto strategico per immaginare e costruire il futuro della fisioterapia nel Lazio, in una prospettiva di salute pubblica sempre più integrata, sostenibile e centrata sulla persona.</w:t>
      </w:r>
    </w:p>
    <w:p w14:paraId="61C162F3" w14:textId="77777777" w:rsidR="00D62D54" w:rsidRPr="005946FF" w:rsidRDefault="00D62D54" w:rsidP="002E6C79">
      <w:pPr>
        <w:rPr>
          <w:rFonts w:ascii="Aptos" w:hAnsi="Aptos" w:cs="Calibri"/>
          <w:b/>
          <w:bCs/>
          <w:color w:val="44546A" w:themeColor="text2"/>
          <w:u w:val="single"/>
        </w:rPr>
      </w:pPr>
    </w:p>
    <w:p w14:paraId="6180341A" w14:textId="468B1C16" w:rsidR="00A101B7" w:rsidRDefault="6A81C030" w:rsidP="00837E9F">
      <w:pPr>
        <w:jc w:val="center"/>
        <w:rPr>
          <w:b/>
          <w:bCs/>
          <w:color w:val="44546A" w:themeColor="text2"/>
        </w:rPr>
      </w:pPr>
      <w:r w:rsidRPr="005946FF">
        <w:rPr>
          <w:b/>
          <w:bCs/>
          <w:color w:val="44546A" w:themeColor="text2"/>
        </w:rPr>
        <w:t>PROGRAMMA SCIENTIFICO</w:t>
      </w:r>
      <w:r w:rsidR="000C2B64" w:rsidRPr="005946FF">
        <w:rPr>
          <w:b/>
          <w:bCs/>
          <w:color w:val="44546A" w:themeColor="text2"/>
        </w:rPr>
        <w:t>:</w:t>
      </w:r>
    </w:p>
    <w:p w14:paraId="0C0E05DC" w14:textId="77777777" w:rsidR="00837E9F" w:rsidRPr="005946FF" w:rsidRDefault="00837E9F" w:rsidP="00837E9F">
      <w:pPr>
        <w:jc w:val="center"/>
        <w:rPr>
          <w:b/>
          <w:bCs/>
          <w:color w:val="44546A" w:themeColor="text2"/>
        </w:rPr>
      </w:pPr>
    </w:p>
    <w:p w14:paraId="10740FF0" w14:textId="77777777" w:rsidR="00824AC1" w:rsidRPr="00837E9F" w:rsidRDefault="00824AC1" w:rsidP="00824AC1">
      <w:pPr>
        <w:rPr>
          <w:b/>
          <w:bCs/>
          <w:color w:val="44546A" w:themeColor="text2"/>
          <w:sz w:val="28"/>
          <w:szCs w:val="28"/>
        </w:rPr>
      </w:pPr>
      <w:r w:rsidRPr="00837E9F">
        <w:rPr>
          <w:b/>
          <w:bCs/>
          <w:color w:val="44546A" w:themeColor="text2"/>
          <w:sz w:val="28"/>
          <w:szCs w:val="28"/>
        </w:rPr>
        <w:t xml:space="preserve">Giovedì 21 </w:t>
      </w:r>
      <w:proofErr w:type="gramStart"/>
      <w:r w:rsidRPr="00837E9F">
        <w:rPr>
          <w:b/>
          <w:bCs/>
          <w:color w:val="44546A" w:themeColor="text2"/>
          <w:sz w:val="28"/>
          <w:szCs w:val="28"/>
        </w:rPr>
        <w:t>Maggio</w:t>
      </w:r>
      <w:proofErr w:type="gramEnd"/>
      <w:r w:rsidRPr="00837E9F">
        <w:rPr>
          <w:b/>
          <w:bCs/>
          <w:color w:val="44546A" w:themeColor="text2"/>
          <w:sz w:val="28"/>
          <w:szCs w:val="28"/>
        </w:rPr>
        <w:t xml:space="preserve"> 2026 – Prima Giornata</w:t>
      </w:r>
    </w:p>
    <w:p w14:paraId="4E3B218E" w14:textId="77777777" w:rsidR="00837E9F" w:rsidRPr="00837E9F" w:rsidRDefault="00837E9F" w:rsidP="00824AC1">
      <w:pPr>
        <w:rPr>
          <w:b/>
          <w:bCs/>
          <w:color w:val="44546A" w:themeColor="text2"/>
          <w:sz w:val="28"/>
          <w:szCs w:val="28"/>
        </w:rPr>
      </w:pPr>
    </w:p>
    <w:p w14:paraId="0DCEAE5C" w14:textId="77777777" w:rsidR="00824AC1" w:rsidRPr="005946FF" w:rsidRDefault="00824AC1" w:rsidP="00824AC1">
      <w:pPr>
        <w:jc w:val="both"/>
        <w:rPr>
          <w:color w:val="44546A" w:themeColor="text2"/>
          <w:sz w:val="6"/>
          <w:szCs w:val="6"/>
        </w:rPr>
      </w:pPr>
    </w:p>
    <w:p w14:paraId="4F9434BE" w14:textId="11DAB140" w:rsidR="00824AC1" w:rsidRPr="00707BA9" w:rsidRDefault="00824AC1" w:rsidP="00824AC1">
      <w:pPr>
        <w:jc w:val="both"/>
        <w:rPr>
          <w:color w:val="EE0000"/>
          <w:sz w:val="20"/>
          <w:szCs w:val="20"/>
        </w:rPr>
      </w:pPr>
      <w:r w:rsidRPr="00707BA9">
        <w:rPr>
          <w:color w:val="EE0000"/>
          <w:sz w:val="20"/>
          <w:szCs w:val="20"/>
        </w:rPr>
        <w:t xml:space="preserve">9.00-13.00 Corsi Precongressuali – </w:t>
      </w:r>
      <w:r w:rsidRPr="00707BA9">
        <w:rPr>
          <w:b/>
          <w:bCs/>
          <w:color w:val="EE0000"/>
          <w:sz w:val="20"/>
          <w:szCs w:val="20"/>
        </w:rPr>
        <w:t>Non Accreditato ECM</w:t>
      </w:r>
    </w:p>
    <w:p w14:paraId="4B93BFAD" w14:textId="68DE1623" w:rsidR="00824AC1" w:rsidRPr="00707BA9" w:rsidRDefault="00824AC1" w:rsidP="00707BA9">
      <w:pPr>
        <w:ind w:left="1068"/>
        <w:jc w:val="both"/>
        <w:rPr>
          <w:color w:val="EE0000"/>
          <w:sz w:val="20"/>
          <w:szCs w:val="20"/>
        </w:rPr>
      </w:pPr>
      <w:r w:rsidRPr="00707BA9">
        <w:rPr>
          <w:color w:val="EE0000"/>
          <w:sz w:val="20"/>
          <w:szCs w:val="20"/>
        </w:rPr>
        <w:t xml:space="preserve">Ecografia </w:t>
      </w:r>
      <w:proofErr w:type="spellStart"/>
      <w:r w:rsidRPr="00707BA9">
        <w:rPr>
          <w:color w:val="EE0000"/>
          <w:sz w:val="20"/>
          <w:szCs w:val="20"/>
        </w:rPr>
        <w:t>ecoguidata</w:t>
      </w:r>
      <w:proofErr w:type="spellEnd"/>
      <w:r w:rsidRPr="00707BA9">
        <w:rPr>
          <w:color w:val="EE0000"/>
          <w:sz w:val="20"/>
          <w:szCs w:val="20"/>
        </w:rPr>
        <w:t xml:space="preserve"> per fisioterapisti                                                                  </w:t>
      </w:r>
      <w:r w:rsidRPr="00707BA9">
        <w:rPr>
          <w:color w:val="EE0000"/>
          <w:sz w:val="20"/>
          <w:szCs w:val="20"/>
        </w:rPr>
        <w:tab/>
      </w:r>
      <w:r w:rsidRPr="00707BA9">
        <w:rPr>
          <w:color w:val="EE0000"/>
          <w:sz w:val="20"/>
          <w:szCs w:val="20"/>
        </w:rPr>
        <w:tab/>
      </w:r>
      <w:r w:rsidR="003F42E3" w:rsidRPr="00707BA9">
        <w:rPr>
          <w:color w:val="EE0000"/>
          <w:sz w:val="20"/>
          <w:szCs w:val="20"/>
        </w:rPr>
        <w:tab/>
        <w:t xml:space="preserve">        </w:t>
      </w:r>
      <w:r w:rsidRPr="00707BA9">
        <w:rPr>
          <w:color w:val="EE0000"/>
          <w:sz w:val="20"/>
          <w:szCs w:val="20"/>
        </w:rPr>
        <w:t xml:space="preserve">Aula A </w:t>
      </w:r>
      <w:r w:rsidR="00C60615" w:rsidRPr="00707BA9">
        <w:rPr>
          <w:color w:val="EE0000"/>
          <w:sz w:val="20"/>
          <w:szCs w:val="20"/>
        </w:rPr>
        <w:t xml:space="preserve">- </w:t>
      </w:r>
      <w:r w:rsidRPr="00707BA9">
        <w:rPr>
          <w:color w:val="EE0000"/>
          <w:sz w:val="20"/>
          <w:szCs w:val="20"/>
        </w:rPr>
        <w:t xml:space="preserve">Aula B </w:t>
      </w:r>
    </w:p>
    <w:p w14:paraId="7E2D1E5E" w14:textId="35A2C64D" w:rsidR="00824AC1" w:rsidRPr="00707BA9" w:rsidRDefault="00824AC1" w:rsidP="00824AC1">
      <w:pPr>
        <w:jc w:val="both"/>
        <w:rPr>
          <w:color w:val="EE0000"/>
          <w:sz w:val="14"/>
          <w:szCs w:val="14"/>
        </w:rPr>
      </w:pPr>
    </w:p>
    <w:p w14:paraId="23F30A24" w14:textId="5AAA03BE" w:rsidR="00824AC1" w:rsidRPr="00707BA9" w:rsidRDefault="00824AC1" w:rsidP="00824AC1">
      <w:pPr>
        <w:rPr>
          <w:b/>
          <w:bCs/>
          <w:color w:val="EE0000"/>
        </w:rPr>
      </w:pPr>
      <w:r w:rsidRPr="00707BA9">
        <w:rPr>
          <w:b/>
          <w:bCs/>
          <w:color w:val="EE0000"/>
        </w:rPr>
        <w:t xml:space="preserve">                        </w:t>
      </w:r>
      <w:r w:rsidRPr="00707BA9">
        <w:rPr>
          <w:b/>
          <w:bCs/>
          <w:color w:val="EE0000"/>
        </w:rPr>
        <w:tab/>
        <w:t>APERTURA DEL CONVEGNO</w:t>
      </w:r>
      <w:r w:rsidR="00945183" w:rsidRPr="00707BA9">
        <w:rPr>
          <w:b/>
          <w:bCs/>
          <w:color w:val="EE0000"/>
        </w:rPr>
        <w:t xml:space="preserve"> – Non Accreditato ECM</w:t>
      </w:r>
    </w:p>
    <w:p w14:paraId="3DD8C2A6" w14:textId="77777777" w:rsidR="00824AC1" w:rsidRPr="00707BA9" w:rsidRDefault="00824AC1" w:rsidP="00824AC1">
      <w:pPr>
        <w:rPr>
          <w:color w:val="EE0000"/>
        </w:rPr>
      </w:pPr>
      <w:r w:rsidRPr="00707BA9">
        <w:rPr>
          <w:color w:val="EE0000"/>
        </w:rPr>
        <w:t xml:space="preserve">14.00-15.00 </w:t>
      </w:r>
      <w:r w:rsidRPr="00707BA9">
        <w:rPr>
          <w:color w:val="EE0000"/>
        </w:rPr>
        <w:tab/>
        <w:t xml:space="preserve">Chairman: Gerardo D’amico                                                                                                                                                         </w:t>
      </w:r>
    </w:p>
    <w:p w14:paraId="3FB01D4A" w14:textId="77777777" w:rsidR="00824AC1" w:rsidRPr="00707BA9" w:rsidRDefault="00824AC1" w:rsidP="00824AC1">
      <w:pPr>
        <w:rPr>
          <w:color w:val="EE0000"/>
        </w:rPr>
      </w:pPr>
      <w:r w:rsidRPr="00707BA9">
        <w:rPr>
          <w:color w:val="EE0000"/>
        </w:rPr>
        <w:t xml:space="preserve">                          Saluti istituzionali - Rappresentanti delle Istituzioni regionali </w:t>
      </w:r>
    </w:p>
    <w:p w14:paraId="6260888E" w14:textId="77777777" w:rsidR="00824AC1" w:rsidRPr="005946FF" w:rsidRDefault="00824AC1" w:rsidP="00824AC1">
      <w:pPr>
        <w:jc w:val="both"/>
        <w:rPr>
          <w:color w:val="44546A" w:themeColor="text2"/>
        </w:rPr>
      </w:pPr>
    </w:p>
    <w:p w14:paraId="2C63A646" w14:textId="77777777" w:rsidR="00824AC1" w:rsidRPr="005946FF" w:rsidRDefault="00824AC1" w:rsidP="00824AC1">
      <w:pPr>
        <w:ind w:left="1416" w:hanging="1416"/>
        <w:jc w:val="both"/>
        <w:rPr>
          <w:color w:val="44546A" w:themeColor="text2"/>
        </w:rPr>
      </w:pPr>
      <w:r w:rsidRPr="005946FF">
        <w:rPr>
          <w:color w:val="44546A" w:themeColor="text2"/>
        </w:rPr>
        <w:t xml:space="preserve">15.00 –15.30 </w:t>
      </w:r>
      <w:r w:rsidRPr="005946FF">
        <w:rPr>
          <w:color w:val="44546A" w:themeColor="text2"/>
        </w:rPr>
        <w:tab/>
        <w:t xml:space="preserve">La fisioterapia tra prevenzione, cura e riabilitazione: dal DM 70 al DM 77 una visione integrata     per il sistema sanitario regionale </w:t>
      </w:r>
    </w:p>
    <w:p w14:paraId="05EE9A7C" w14:textId="77777777" w:rsidR="00824AC1" w:rsidRPr="005946FF" w:rsidRDefault="00824AC1" w:rsidP="00824AC1">
      <w:pPr>
        <w:ind w:left="708"/>
        <w:jc w:val="both"/>
        <w:rPr>
          <w:color w:val="44546A" w:themeColor="text2"/>
        </w:rPr>
      </w:pPr>
      <w:r w:rsidRPr="005946FF">
        <w:rPr>
          <w:color w:val="44546A" w:themeColor="text2"/>
        </w:rPr>
        <w:t xml:space="preserve">             </w:t>
      </w:r>
      <w:r w:rsidRPr="005946FF">
        <w:rPr>
          <w:i/>
          <w:iCs/>
          <w:color w:val="44546A" w:themeColor="text2"/>
        </w:rPr>
        <w:t>Annamaria Servadio</w:t>
      </w:r>
    </w:p>
    <w:p w14:paraId="2DA92C5D" w14:textId="77777777" w:rsidR="00824AC1" w:rsidRPr="005946FF" w:rsidRDefault="00824AC1" w:rsidP="00824AC1">
      <w:pPr>
        <w:jc w:val="both"/>
        <w:rPr>
          <w:b/>
          <w:bCs/>
          <w:color w:val="44546A" w:themeColor="text2"/>
          <w:sz w:val="6"/>
          <w:szCs w:val="6"/>
        </w:rPr>
      </w:pPr>
    </w:p>
    <w:p w14:paraId="4E17B0CB" w14:textId="77777777" w:rsidR="00824AC1" w:rsidRPr="005946FF" w:rsidRDefault="00824AC1" w:rsidP="00824AC1">
      <w:pPr>
        <w:jc w:val="both"/>
        <w:rPr>
          <w:b/>
          <w:bCs/>
          <w:caps/>
          <w:color w:val="44546A" w:themeColor="text2"/>
        </w:rPr>
      </w:pPr>
      <w:r w:rsidRPr="005946FF">
        <w:rPr>
          <w:caps/>
          <w:color w:val="44546A" w:themeColor="text2"/>
        </w:rPr>
        <w:t>15.30-17.30</w:t>
      </w:r>
      <w:r w:rsidRPr="005946FF">
        <w:rPr>
          <w:b/>
          <w:bCs/>
          <w:caps/>
          <w:color w:val="44546A" w:themeColor="text2"/>
        </w:rPr>
        <w:t xml:space="preserve">    Sessione tematica</w:t>
      </w:r>
    </w:p>
    <w:p w14:paraId="7DE640BF" w14:textId="77777777" w:rsidR="00824AC1" w:rsidRPr="005946FF" w:rsidRDefault="00824AC1" w:rsidP="00824AC1">
      <w:pPr>
        <w:ind w:firstLine="708"/>
        <w:jc w:val="both"/>
        <w:rPr>
          <w:b/>
          <w:bCs/>
          <w:caps/>
          <w:color w:val="44546A" w:themeColor="text2"/>
        </w:rPr>
      </w:pPr>
      <w:r w:rsidRPr="005946FF">
        <w:rPr>
          <w:b/>
          <w:bCs/>
          <w:caps/>
          <w:color w:val="44546A" w:themeColor="text2"/>
        </w:rPr>
        <w:t xml:space="preserve">            Ripensare la fisioterapia: opportunità e sfide nel nostro servizio  </w:t>
      </w:r>
    </w:p>
    <w:p w14:paraId="054ED9E6" w14:textId="77777777" w:rsidR="00824AC1" w:rsidRPr="005946FF" w:rsidRDefault="00824AC1" w:rsidP="00824AC1">
      <w:pPr>
        <w:ind w:firstLine="708"/>
        <w:jc w:val="both"/>
        <w:rPr>
          <w:b/>
          <w:bCs/>
          <w:caps/>
          <w:color w:val="44546A" w:themeColor="text2"/>
        </w:rPr>
      </w:pPr>
      <w:r w:rsidRPr="005946FF">
        <w:rPr>
          <w:b/>
          <w:bCs/>
          <w:caps/>
          <w:color w:val="44546A" w:themeColor="text2"/>
        </w:rPr>
        <w:t xml:space="preserve">            sanitario regionale</w:t>
      </w:r>
      <w:r w:rsidRPr="005946FF">
        <w:rPr>
          <w:color w:val="44546A" w:themeColor="text2"/>
        </w:rPr>
        <w:t xml:space="preserve"> </w:t>
      </w:r>
    </w:p>
    <w:p w14:paraId="3D09FF6E" w14:textId="77777777" w:rsidR="00824AC1" w:rsidRPr="005946FF" w:rsidRDefault="00824AC1" w:rsidP="00824AC1">
      <w:pPr>
        <w:ind w:firstLine="708"/>
        <w:jc w:val="both"/>
        <w:rPr>
          <w:i/>
          <w:iCs/>
          <w:color w:val="44546A" w:themeColor="text2"/>
        </w:rPr>
      </w:pPr>
      <w:r w:rsidRPr="005946FF">
        <w:rPr>
          <w:i/>
          <w:iCs/>
          <w:color w:val="44546A" w:themeColor="text2"/>
        </w:rPr>
        <w:t xml:space="preserve">            Moderatori: Piero Ferrante, Alessia Savo, Antonello Zangrandi</w:t>
      </w:r>
    </w:p>
    <w:p w14:paraId="4399059D" w14:textId="77777777" w:rsidR="00824AC1" w:rsidRPr="005946FF" w:rsidRDefault="00824AC1" w:rsidP="00824AC1">
      <w:pPr>
        <w:jc w:val="both"/>
        <w:rPr>
          <w:color w:val="44546A" w:themeColor="text2"/>
          <w:sz w:val="8"/>
          <w:szCs w:val="8"/>
          <w:highlight w:val="yellow"/>
        </w:rPr>
      </w:pPr>
    </w:p>
    <w:p w14:paraId="60792C07" w14:textId="61FBA876" w:rsidR="00824AC1" w:rsidRPr="005946FF" w:rsidRDefault="00824AC1" w:rsidP="00824AC1">
      <w:pPr>
        <w:jc w:val="both"/>
        <w:rPr>
          <w:color w:val="44546A" w:themeColor="text2"/>
        </w:rPr>
      </w:pPr>
      <w:r w:rsidRPr="005946FF">
        <w:rPr>
          <w:color w:val="44546A" w:themeColor="text2"/>
        </w:rPr>
        <w:t xml:space="preserve"> 15.30-</w:t>
      </w:r>
      <w:r w:rsidR="00FE423B" w:rsidRPr="005946FF">
        <w:rPr>
          <w:color w:val="44546A" w:themeColor="text2"/>
        </w:rPr>
        <w:t>15.50 Lettura</w:t>
      </w:r>
      <w:r w:rsidRPr="005946FF">
        <w:rPr>
          <w:color w:val="44546A" w:themeColor="text2"/>
        </w:rPr>
        <w:t xml:space="preserve"> Magistrale</w:t>
      </w:r>
    </w:p>
    <w:p w14:paraId="0B7AD248" w14:textId="07871B26" w:rsidR="00824AC1" w:rsidRPr="005946FF" w:rsidRDefault="00824AC1" w:rsidP="00945183">
      <w:pPr>
        <w:ind w:left="1308"/>
        <w:jc w:val="both"/>
        <w:rPr>
          <w:color w:val="44546A" w:themeColor="text2"/>
        </w:rPr>
      </w:pPr>
      <w:r w:rsidRPr="005946FF">
        <w:rPr>
          <w:color w:val="44546A" w:themeColor="text2"/>
        </w:rPr>
        <w:t xml:space="preserve">Modelli organizzativi nazionali e regionali: Impatto della fisioterapia sui bisogni di salute della popolazione </w:t>
      </w:r>
      <w:r w:rsidRPr="005946FF">
        <w:rPr>
          <w:color w:val="44546A" w:themeColor="text2"/>
        </w:rPr>
        <w:tab/>
      </w:r>
    </w:p>
    <w:p w14:paraId="01E1C52A" w14:textId="77777777" w:rsidR="00824AC1" w:rsidRPr="005946FF" w:rsidRDefault="00824AC1" w:rsidP="00824AC1">
      <w:pPr>
        <w:ind w:firstLine="708"/>
        <w:jc w:val="both"/>
        <w:rPr>
          <w:i/>
          <w:iCs/>
          <w:color w:val="44546A" w:themeColor="text2"/>
        </w:rPr>
      </w:pPr>
      <w:r w:rsidRPr="005946FF">
        <w:rPr>
          <w:color w:val="44546A" w:themeColor="text2"/>
        </w:rPr>
        <w:t xml:space="preserve">           </w:t>
      </w:r>
      <w:r w:rsidRPr="005946FF">
        <w:rPr>
          <w:i/>
          <w:iCs/>
          <w:color w:val="44546A" w:themeColor="text2"/>
        </w:rPr>
        <w:t>Mario Del Vecchio</w:t>
      </w:r>
    </w:p>
    <w:p w14:paraId="4D5587CA" w14:textId="77777777" w:rsidR="00824AC1" w:rsidRPr="005946FF" w:rsidRDefault="00824AC1" w:rsidP="00824AC1">
      <w:pPr>
        <w:jc w:val="both"/>
        <w:rPr>
          <w:color w:val="44546A" w:themeColor="text2"/>
          <w:sz w:val="12"/>
          <w:szCs w:val="12"/>
        </w:rPr>
      </w:pPr>
    </w:p>
    <w:p w14:paraId="65473EAD" w14:textId="47FD6C95" w:rsidR="00824AC1" w:rsidRPr="005946FF" w:rsidRDefault="00824AC1" w:rsidP="00824AC1">
      <w:pPr>
        <w:jc w:val="both"/>
        <w:rPr>
          <w:color w:val="44546A" w:themeColor="text2"/>
        </w:rPr>
      </w:pPr>
      <w:r w:rsidRPr="005946FF">
        <w:rPr>
          <w:color w:val="44546A" w:themeColor="text2"/>
        </w:rPr>
        <w:t xml:space="preserve"> 15.50-</w:t>
      </w:r>
      <w:r w:rsidR="00FE423B" w:rsidRPr="005946FF">
        <w:rPr>
          <w:color w:val="44546A" w:themeColor="text2"/>
        </w:rPr>
        <w:t>16.10 Competenze</w:t>
      </w:r>
      <w:r w:rsidRPr="005946FF">
        <w:rPr>
          <w:color w:val="44546A" w:themeColor="text2"/>
        </w:rPr>
        <w:t xml:space="preserve">, responsabilità e ambiti di intervento del fisioterapista di oggi </w:t>
      </w:r>
    </w:p>
    <w:p w14:paraId="793C7213" w14:textId="77777777" w:rsidR="00824AC1" w:rsidRPr="005946FF" w:rsidRDefault="00824AC1" w:rsidP="00824AC1">
      <w:pPr>
        <w:ind w:firstLine="708"/>
        <w:jc w:val="both"/>
        <w:rPr>
          <w:i/>
          <w:iCs/>
          <w:color w:val="44546A" w:themeColor="text2"/>
        </w:rPr>
      </w:pPr>
      <w:r w:rsidRPr="005946FF">
        <w:rPr>
          <w:color w:val="44546A" w:themeColor="text2"/>
        </w:rPr>
        <w:t xml:space="preserve">           </w:t>
      </w:r>
      <w:r w:rsidRPr="005946FF">
        <w:rPr>
          <w:i/>
          <w:iCs/>
          <w:color w:val="44546A" w:themeColor="text2"/>
        </w:rPr>
        <w:t>Salvatore Spitaleri</w:t>
      </w:r>
    </w:p>
    <w:p w14:paraId="1EF12D14" w14:textId="77777777" w:rsidR="00824AC1" w:rsidRPr="005946FF" w:rsidRDefault="00824AC1" w:rsidP="00824AC1">
      <w:pPr>
        <w:jc w:val="both"/>
        <w:rPr>
          <w:color w:val="44546A" w:themeColor="text2"/>
          <w:sz w:val="14"/>
          <w:szCs w:val="14"/>
        </w:rPr>
      </w:pPr>
      <w:r w:rsidRPr="005946FF">
        <w:rPr>
          <w:color w:val="44546A" w:themeColor="text2"/>
        </w:rPr>
        <w:t xml:space="preserve"> </w:t>
      </w:r>
    </w:p>
    <w:p w14:paraId="255B1A94" w14:textId="0C3B4918" w:rsidR="00824AC1" w:rsidRPr="005946FF" w:rsidRDefault="00824AC1" w:rsidP="00824AC1">
      <w:pPr>
        <w:rPr>
          <w:color w:val="44546A" w:themeColor="text2"/>
        </w:rPr>
      </w:pPr>
      <w:r w:rsidRPr="005946FF">
        <w:rPr>
          <w:color w:val="44546A" w:themeColor="text2"/>
        </w:rPr>
        <w:t>16.10-</w:t>
      </w:r>
      <w:r w:rsidR="00FE423B" w:rsidRPr="005946FF">
        <w:rPr>
          <w:color w:val="44546A" w:themeColor="text2"/>
        </w:rPr>
        <w:t>16.30 Evoluzione</w:t>
      </w:r>
      <w:r w:rsidRPr="005946FF">
        <w:rPr>
          <w:color w:val="44546A" w:themeColor="text2"/>
        </w:rPr>
        <w:t xml:space="preserve"> del ruolo del fisioterapista nel SSR: L’Integrazione ospedale–territorio ed il </w:t>
      </w:r>
    </w:p>
    <w:p w14:paraId="33177017" w14:textId="77777777" w:rsidR="00824AC1" w:rsidRPr="005946FF" w:rsidRDefault="00824AC1" w:rsidP="00824AC1">
      <w:pPr>
        <w:rPr>
          <w:color w:val="44546A" w:themeColor="text2"/>
        </w:rPr>
      </w:pPr>
      <w:r w:rsidRPr="005946FF">
        <w:rPr>
          <w:color w:val="44546A" w:themeColor="text2"/>
        </w:rPr>
        <w:t xml:space="preserve">                       Fisioterapista di comunità </w:t>
      </w:r>
    </w:p>
    <w:p w14:paraId="2533F168" w14:textId="77777777" w:rsidR="00824AC1" w:rsidRPr="005946FF" w:rsidRDefault="00824AC1" w:rsidP="00824AC1">
      <w:pPr>
        <w:ind w:firstLine="708"/>
        <w:jc w:val="both"/>
        <w:rPr>
          <w:color w:val="44546A" w:themeColor="text2"/>
        </w:rPr>
      </w:pPr>
      <w:r w:rsidRPr="005946FF">
        <w:rPr>
          <w:color w:val="44546A" w:themeColor="text2"/>
        </w:rPr>
        <w:t xml:space="preserve">          Maria Rita Molinari</w:t>
      </w:r>
    </w:p>
    <w:p w14:paraId="54C0EE75" w14:textId="77777777" w:rsidR="00824AC1" w:rsidRPr="005946FF" w:rsidRDefault="00824AC1" w:rsidP="00824AC1">
      <w:pPr>
        <w:jc w:val="both"/>
        <w:rPr>
          <w:color w:val="44546A" w:themeColor="text2"/>
          <w:sz w:val="12"/>
          <w:szCs w:val="12"/>
        </w:rPr>
      </w:pPr>
      <w:r w:rsidRPr="005946FF">
        <w:rPr>
          <w:color w:val="44546A" w:themeColor="text2"/>
        </w:rPr>
        <w:t xml:space="preserve"> </w:t>
      </w:r>
    </w:p>
    <w:p w14:paraId="5FCBFE6E" w14:textId="77777777" w:rsidR="00FE423B" w:rsidRPr="005946FF" w:rsidRDefault="00824AC1" w:rsidP="00824AC1">
      <w:pPr>
        <w:jc w:val="both"/>
        <w:rPr>
          <w:color w:val="44546A" w:themeColor="text2"/>
        </w:rPr>
      </w:pPr>
      <w:r w:rsidRPr="005946FF">
        <w:rPr>
          <w:color w:val="44546A" w:themeColor="text2"/>
        </w:rPr>
        <w:t>16.30-</w:t>
      </w:r>
      <w:r w:rsidR="00FE423B" w:rsidRPr="005946FF">
        <w:rPr>
          <w:color w:val="44546A" w:themeColor="text2"/>
        </w:rPr>
        <w:t>16.50 Collaborazione</w:t>
      </w:r>
      <w:r w:rsidRPr="005946FF">
        <w:rPr>
          <w:color w:val="44546A" w:themeColor="text2"/>
        </w:rPr>
        <w:t xml:space="preserve"> multiprofessionale e prossimità delle cure nel Lazio: Stato dell’arte della </w:t>
      </w:r>
    </w:p>
    <w:p w14:paraId="07811B62" w14:textId="163FF02F" w:rsidR="00824AC1" w:rsidRPr="005946FF" w:rsidRDefault="00FE423B" w:rsidP="00824AC1">
      <w:pPr>
        <w:jc w:val="both"/>
        <w:rPr>
          <w:color w:val="44546A" w:themeColor="text2"/>
        </w:rPr>
      </w:pPr>
      <w:r w:rsidRPr="005946FF">
        <w:rPr>
          <w:color w:val="44546A" w:themeColor="text2"/>
        </w:rPr>
        <w:t xml:space="preserve">                      </w:t>
      </w:r>
      <w:r w:rsidR="00824AC1" w:rsidRPr="005946FF">
        <w:rPr>
          <w:color w:val="44546A" w:themeColor="text2"/>
        </w:rPr>
        <w:t>farmacia dei servizi</w:t>
      </w:r>
    </w:p>
    <w:p w14:paraId="7F042C61" w14:textId="77777777" w:rsidR="00824AC1" w:rsidRPr="005946FF" w:rsidRDefault="00824AC1" w:rsidP="00824AC1">
      <w:pPr>
        <w:ind w:firstLine="708"/>
        <w:jc w:val="both"/>
        <w:rPr>
          <w:color w:val="44546A" w:themeColor="text2"/>
        </w:rPr>
      </w:pPr>
      <w:r w:rsidRPr="005946FF">
        <w:rPr>
          <w:color w:val="44546A" w:themeColor="text2"/>
        </w:rPr>
        <w:t xml:space="preserve">          </w:t>
      </w:r>
      <w:r w:rsidRPr="005946FF">
        <w:rPr>
          <w:i/>
          <w:iCs/>
          <w:color w:val="44546A" w:themeColor="text2"/>
        </w:rPr>
        <w:t>Davide Savini</w:t>
      </w:r>
    </w:p>
    <w:p w14:paraId="5E2784C4" w14:textId="77777777" w:rsidR="00824AC1" w:rsidRPr="005946FF" w:rsidRDefault="00824AC1" w:rsidP="00824AC1">
      <w:pPr>
        <w:jc w:val="both"/>
        <w:rPr>
          <w:color w:val="44546A" w:themeColor="text2"/>
          <w:sz w:val="10"/>
          <w:szCs w:val="10"/>
        </w:rPr>
      </w:pPr>
      <w:r w:rsidRPr="005946FF">
        <w:rPr>
          <w:color w:val="44546A" w:themeColor="text2"/>
        </w:rPr>
        <w:lastRenderedPageBreak/>
        <w:t xml:space="preserve"> </w:t>
      </w:r>
    </w:p>
    <w:p w14:paraId="2D1D330A" w14:textId="52C4A361" w:rsidR="00824AC1" w:rsidRPr="005946FF" w:rsidRDefault="00824AC1" w:rsidP="00824AC1">
      <w:pPr>
        <w:jc w:val="both"/>
        <w:rPr>
          <w:color w:val="44546A" w:themeColor="text2"/>
        </w:rPr>
      </w:pPr>
      <w:r w:rsidRPr="005946FF">
        <w:rPr>
          <w:color w:val="44546A" w:themeColor="text2"/>
        </w:rPr>
        <w:t>16.50-</w:t>
      </w:r>
      <w:r w:rsidR="00E87CE2" w:rsidRPr="005946FF">
        <w:rPr>
          <w:color w:val="44546A" w:themeColor="text2"/>
        </w:rPr>
        <w:t>17.10 Continuità</w:t>
      </w:r>
      <w:r w:rsidRPr="005946FF">
        <w:rPr>
          <w:color w:val="44546A" w:themeColor="text2"/>
        </w:rPr>
        <w:t xml:space="preserve"> assistenziale e appropriatezza degli interventi in fisioterapia </w:t>
      </w:r>
    </w:p>
    <w:p w14:paraId="543BC652" w14:textId="77777777" w:rsidR="00824AC1" w:rsidRPr="005946FF" w:rsidRDefault="00824AC1" w:rsidP="00824AC1">
      <w:pPr>
        <w:ind w:firstLine="708"/>
        <w:jc w:val="both"/>
        <w:rPr>
          <w:color w:val="44546A" w:themeColor="text2"/>
        </w:rPr>
      </w:pPr>
      <w:r w:rsidRPr="005946FF">
        <w:rPr>
          <w:color w:val="44546A" w:themeColor="text2"/>
        </w:rPr>
        <w:t xml:space="preserve">          </w:t>
      </w:r>
      <w:r w:rsidRPr="005946FF">
        <w:rPr>
          <w:i/>
          <w:iCs/>
          <w:color w:val="44546A" w:themeColor="text2"/>
        </w:rPr>
        <w:t>Loredana Gigli</w:t>
      </w:r>
    </w:p>
    <w:p w14:paraId="143420C4" w14:textId="77777777" w:rsidR="00824AC1" w:rsidRPr="005946FF" w:rsidRDefault="00824AC1" w:rsidP="00824AC1">
      <w:pPr>
        <w:jc w:val="both"/>
        <w:rPr>
          <w:color w:val="44546A" w:themeColor="text2"/>
          <w:sz w:val="12"/>
          <w:szCs w:val="12"/>
        </w:rPr>
      </w:pPr>
      <w:r w:rsidRPr="005946FF">
        <w:rPr>
          <w:color w:val="44546A" w:themeColor="text2"/>
        </w:rPr>
        <w:t xml:space="preserve"> </w:t>
      </w:r>
    </w:p>
    <w:p w14:paraId="2D017531" w14:textId="77777777" w:rsidR="00E87CE2" w:rsidRPr="005946FF" w:rsidRDefault="00824AC1" w:rsidP="00824AC1">
      <w:pPr>
        <w:jc w:val="both"/>
        <w:rPr>
          <w:color w:val="44546A" w:themeColor="text2"/>
        </w:rPr>
      </w:pPr>
      <w:r w:rsidRPr="005946FF">
        <w:rPr>
          <w:color w:val="44546A" w:themeColor="text2"/>
        </w:rPr>
        <w:t>17.10-</w:t>
      </w:r>
      <w:r w:rsidR="00E87CE2" w:rsidRPr="005946FF">
        <w:rPr>
          <w:color w:val="44546A" w:themeColor="text2"/>
        </w:rPr>
        <w:t>17.30 Il</w:t>
      </w:r>
      <w:r w:rsidRPr="005946FF">
        <w:rPr>
          <w:color w:val="44546A" w:themeColor="text2"/>
        </w:rPr>
        <w:t xml:space="preserve"> fisioterapista libero professionista oggi tra comunicazione, marketing e relazione con </w:t>
      </w:r>
    </w:p>
    <w:p w14:paraId="7368CF32" w14:textId="69E68D60" w:rsidR="00824AC1" w:rsidRPr="005946FF" w:rsidRDefault="00E87CE2" w:rsidP="00E87CE2">
      <w:pPr>
        <w:jc w:val="both"/>
        <w:rPr>
          <w:color w:val="44546A" w:themeColor="text2"/>
        </w:rPr>
      </w:pPr>
      <w:r w:rsidRPr="005946FF">
        <w:rPr>
          <w:color w:val="44546A" w:themeColor="text2"/>
        </w:rPr>
        <w:t xml:space="preserve">                      </w:t>
      </w:r>
      <w:r w:rsidR="00824AC1" w:rsidRPr="005946FF">
        <w:rPr>
          <w:color w:val="44546A" w:themeColor="text2"/>
        </w:rPr>
        <w:t>la persona: evoluzione normativa e quadro legislativo nel Lazio</w:t>
      </w:r>
    </w:p>
    <w:p w14:paraId="16E1A4B5" w14:textId="77777777" w:rsidR="00824AC1" w:rsidRPr="005946FF" w:rsidRDefault="00824AC1" w:rsidP="00824AC1">
      <w:pPr>
        <w:ind w:left="708"/>
        <w:jc w:val="both"/>
        <w:rPr>
          <w:color w:val="44546A" w:themeColor="text2"/>
        </w:rPr>
      </w:pPr>
      <w:r w:rsidRPr="005946FF">
        <w:rPr>
          <w:color w:val="44546A" w:themeColor="text2"/>
        </w:rPr>
        <w:t xml:space="preserve">          </w:t>
      </w:r>
      <w:r w:rsidRPr="005946FF">
        <w:rPr>
          <w:i/>
          <w:iCs/>
          <w:color w:val="44546A" w:themeColor="text2"/>
        </w:rPr>
        <w:t>Luca Conciatori</w:t>
      </w:r>
    </w:p>
    <w:p w14:paraId="69786AD3" w14:textId="77777777" w:rsidR="00824AC1" w:rsidRPr="005946FF" w:rsidRDefault="00824AC1" w:rsidP="00824AC1">
      <w:pPr>
        <w:jc w:val="both"/>
        <w:rPr>
          <w:color w:val="44546A" w:themeColor="text2"/>
          <w:sz w:val="14"/>
          <w:szCs w:val="14"/>
        </w:rPr>
      </w:pPr>
      <w:r w:rsidRPr="005946FF">
        <w:rPr>
          <w:color w:val="44546A" w:themeColor="text2"/>
        </w:rPr>
        <w:t xml:space="preserve"> </w:t>
      </w:r>
    </w:p>
    <w:p w14:paraId="4BA70DE6" w14:textId="77777777" w:rsidR="00824AC1" w:rsidRPr="005946FF" w:rsidRDefault="00824AC1" w:rsidP="00824AC1">
      <w:pPr>
        <w:jc w:val="both"/>
        <w:rPr>
          <w:i/>
          <w:iCs/>
          <w:color w:val="44546A" w:themeColor="text2"/>
        </w:rPr>
      </w:pPr>
      <w:r w:rsidRPr="005946FF">
        <w:rPr>
          <w:i/>
          <w:iCs/>
          <w:color w:val="44546A" w:themeColor="text2"/>
        </w:rPr>
        <w:t>17.30 – 17.40 Discussione tra i partecipanti</w:t>
      </w:r>
    </w:p>
    <w:p w14:paraId="62CD03F3" w14:textId="77777777" w:rsidR="00824AC1" w:rsidRDefault="00824AC1" w:rsidP="00824AC1">
      <w:pPr>
        <w:jc w:val="both"/>
      </w:pPr>
      <w:r>
        <w:t xml:space="preserve"> </w:t>
      </w:r>
    </w:p>
    <w:p w14:paraId="7831B493" w14:textId="44D48659" w:rsidR="00824AC1" w:rsidRPr="005946FF" w:rsidRDefault="00824AC1" w:rsidP="00824AC1">
      <w:pPr>
        <w:rPr>
          <w:color w:val="44546A" w:themeColor="text2"/>
        </w:rPr>
      </w:pPr>
      <w:r w:rsidRPr="005946FF">
        <w:rPr>
          <w:b/>
          <w:bCs/>
          <w:color w:val="44546A" w:themeColor="text2"/>
        </w:rPr>
        <w:t>17.40-</w:t>
      </w:r>
      <w:r w:rsidR="00110F6C" w:rsidRPr="005946FF">
        <w:rPr>
          <w:b/>
          <w:bCs/>
          <w:color w:val="44546A" w:themeColor="text2"/>
        </w:rPr>
        <w:t>17.50 Presentazione</w:t>
      </w:r>
      <w:r w:rsidRPr="005946FF">
        <w:rPr>
          <w:b/>
          <w:bCs/>
          <w:color w:val="44546A" w:themeColor="text2"/>
        </w:rPr>
        <w:t xml:space="preserve"> Campagna “Posto Occupato” </w:t>
      </w:r>
    </w:p>
    <w:p w14:paraId="25E96636" w14:textId="77777777" w:rsidR="00824AC1" w:rsidRPr="006E4BFD" w:rsidRDefault="00824AC1" w:rsidP="00824AC1">
      <w:pPr>
        <w:ind w:firstLine="708"/>
        <w:jc w:val="both"/>
        <w:rPr>
          <w:i/>
          <w:iCs/>
          <w:color w:val="44546A" w:themeColor="text2"/>
        </w:rPr>
      </w:pPr>
      <w:r w:rsidRPr="005946FF">
        <w:rPr>
          <w:b/>
          <w:bCs/>
          <w:color w:val="44546A" w:themeColor="text2"/>
        </w:rPr>
        <w:t xml:space="preserve">          </w:t>
      </w:r>
      <w:r w:rsidRPr="006E4BFD">
        <w:rPr>
          <w:i/>
          <w:iCs/>
          <w:color w:val="44546A" w:themeColor="text2"/>
        </w:rPr>
        <w:t>Daniela Bonvetti</w:t>
      </w:r>
    </w:p>
    <w:p w14:paraId="0602F45F" w14:textId="77777777" w:rsidR="00824AC1" w:rsidRPr="00002778" w:rsidRDefault="00824AC1" w:rsidP="00824AC1">
      <w:pPr>
        <w:ind w:firstLine="708"/>
        <w:jc w:val="both"/>
        <w:rPr>
          <w:sz w:val="12"/>
          <w:szCs w:val="12"/>
        </w:rPr>
      </w:pPr>
    </w:p>
    <w:p w14:paraId="3A659051" w14:textId="77777777" w:rsidR="00824AC1" w:rsidRPr="005946FF" w:rsidRDefault="00824AC1" w:rsidP="00824AC1">
      <w:pPr>
        <w:jc w:val="both"/>
        <w:rPr>
          <w:b/>
          <w:bCs/>
          <w:color w:val="44546A" w:themeColor="text2"/>
        </w:rPr>
      </w:pPr>
      <w:r w:rsidRPr="00002778">
        <w:rPr>
          <w:color w:val="44546A" w:themeColor="text2"/>
        </w:rPr>
        <w:t xml:space="preserve"> </w:t>
      </w:r>
      <w:r w:rsidRPr="005946FF">
        <w:rPr>
          <w:b/>
          <w:bCs/>
          <w:color w:val="44546A" w:themeColor="text2"/>
        </w:rPr>
        <w:t>17.50-18.45 Tavola Rotonda</w:t>
      </w:r>
    </w:p>
    <w:p w14:paraId="655E48EB" w14:textId="77777777" w:rsidR="00824AC1" w:rsidRPr="005946FF" w:rsidRDefault="00824AC1" w:rsidP="00824AC1">
      <w:pPr>
        <w:ind w:left="708"/>
        <w:jc w:val="both"/>
        <w:rPr>
          <w:b/>
          <w:bCs/>
          <w:color w:val="44546A" w:themeColor="text2"/>
        </w:rPr>
      </w:pPr>
      <w:r w:rsidRPr="005946FF">
        <w:rPr>
          <w:b/>
          <w:bCs/>
          <w:color w:val="44546A" w:themeColor="text2"/>
        </w:rPr>
        <w:t xml:space="preserve">           L’evoluzione della fisioterapia nel sistema salute Lazio: integrazione, competenze e </w:t>
      </w:r>
    </w:p>
    <w:p w14:paraId="6D2042E0" w14:textId="77777777" w:rsidR="00824AC1" w:rsidRPr="005946FF" w:rsidRDefault="00824AC1" w:rsidP="00824AC1">
      <w:pPr>
        <w:ind w:left="708"/>
        <w:jc w:val="both"/>
        <w:rPr>
          <w:b/>
          <w:bCs/>
          <w:color w:val="44546A" w:themeColor="text2"/>
        </w:rPr>
      </w:pPr>
      <w:r w:rsidRPr="005946FF">
        <w:rPr>
          <w:b/>
          <w:bCs/>
          <w:color w:val="44546A" w:themeColor="text2"/>
        </w:rPr>
        <w:t xml:space="preserve">           futuro condiviso </w:t>
      </w:r>
    </w:p>
    <w:p w14:paraId="09B26D9C" w14:textId="77777777" w:rsidR="00824AC1" w:rsidRPr="005946FF" w:rsidRDefault="00824AC1" w:rsidP="00824AC1">
      <w:pPr>
        <w:ind w:firstLine="708"/>
        <w:jc w:val="both"/>
        <w:rPr>
          <w:i/>
          <w:iCs/>
          <w:color w:val="44546A" w:themeColor="text2"/>
        </w:rPr>
      </w:pPr>
      <w:r w:rsidRPr="005946FF">
        <w:rPr>
          <w:color w:val="44546A" w:themeColor="text2"/>
        </w:rPr>
        <w:t xml:space="preserve">           </w:t>
      </w:r>
      <w:r w:rsidRPr="005946FF">
        <w:rPr>
          <w:i/>
          <w:iCs/>
          <w:color w:val="44546A" w:themeColor="text2"/>
        </w:rPr>
        <w:t>Moderatori: Paolo Onorati, Andrea Vianello</w:t>
      </w:r>
    </w:p>
    <w:p w14:paraId="1D23B23F" w14:textId="77777777" w:rsidR="00824AC1" w:rsidRPr="005946FF" w:rsidRDefault="00824AC1" w:rsidP="00824AC1">
      <w:pPr>
        <w:ind w:left="708"/>
        <w:jc w:val="both"/>
        <w:rPr>
          <w:color w:val="44546A" w:themeColor="text2"/>
          <w:sz w:val="8"/>
          <w:szCs w:val="8"/>
        </w:rPr>
      </w:pPr>
      <w:r w:rsidRPr="005946FF">
        <w:rPr>
          <w:color w:val="44546A" w:themeColor="text2"/>
        </w:rPr>
        <w:t xml:space="preserve">          </w:t>
      </w:r>
    </w:p>
    <w:p w14:paraId="7D79D3AE" w14:textId="77777777" w:rsidR="00824AC1" w:rsidRPr="005946FF" w:rsidRDefault="00824AC1" w:rsidP="00824AC1">
      <w:pPr>
        <w:ind w:left="708"/>
        <w:jc w:val="both"/>
        <w:rPr>
          <w:i/>
          <w:iCs/>
          <w:color w:val="44546A" w:themeColor="text2"/>
        </w:rPr>
      </w:pPr>
      <w:r w:rsidRPr="005946FF">
        <w:rPr>
          <w:color w:val="44546A" w:themeColor="text2"/>
        </w:rPr>
        <w:t xml:space="preserve">           </w:t>
      </w:r>
      <w:r w:rsidRPr="005946FF">
        <w:rPr>
          <w:i/>
          <w:iCs/>
          <w:color w:val="44546A" w:themeColor="text2"/>
        </w:rPr>
        <w:t xml:space="preserve">Partecipanti: Pierluigi Bartoletti (Vicesegretario Nazionale Vicario) </w:t>
      </w:r>
    </w:p>
    <w:p w14:paraId="45BAAE46" w14:textId="77777777" w:rsidR="00824AC1" w:rsidRPr="005946FF" w:rsidRDefault="00824AC1" w:rsidP="00824AC1">
      <w:pPr>
        <w:ind w:left="2124"/>
        <w:jc w:val="both"/>
        <w:rPr>
          <w:i/>
          <w:iCs/>
          <w:color w:val="44546A" w:themeColor="text2"/>
        </w:rPr>
      </w:pPr>
      <w:r w:rsidRPr="005946FF">
        <w:rPr>
          <w:i/>
          <w:iCs/>
          <w:color w:val="44546A" w:themeColor="text2"/>
        </w:rPr>
        <w:t xml:space="preserve">        Giuseppe Guaglianone (Presidente Federfarma Roma)</w:t>
      </w:r>
    </w:p>
    <w:p w14:paraId="25BC9B35" w14:textId="77777777" w:rsidR="00824AC1" w:rsidRPr="005946FF" w:rsidRDefault="00824AC1" w:rsidP="00824AC1">
      <w:pPr>
        <w:ind w:left="708"/>
        <w:jc w:val="both"/>
        <w:rPr>
          <w:i/>
          <w:iCs/>
          <w:color w:val="44546A" w:themeColor="text2"/>
        </w:rPr>
      </w:pPr>
      <w:r w:rsidRPr="005946FF">
        <w:rPr>
          <w:i/>
          <w:iCs/>
          <w:color w:val="44546A" w:themeColor="text2"/>
        </w:rPr>
        <w:t xml:space="preserve">         </w:t>
      </w:r>
      <w:r w:rsidRPr="005946FF">
        <w:rPr>
          <w:i/>
          <w:iCs/>
          <w:color w:val="44546A" w:themeColor="text2"/>
        </w:rPr>
        <w:tab/>
      </w:r>
      <w:r w:rsidRPr="005946FF">
        <w:rPr>
          <w:i/>
          <w:iCs/>
          <w:color w:val="44546A" w:themeColor="text2"/>
        </w:rPr>
        <w:tab/>
        <w:t xml:space="preserve">        Antonio Magi (Presidente </w:t>
      </w:r>
      <w:proofErr w:type="spellStart"/>
      <w:r w:rsidRPr="005946FF">
        <w:rPr>
          <w:i/>
          <w:iCs/>
          <w:color w:val="44546A" w:themeColor="text2"/>
        </w:rPr>
        <w:t>OMCeO</w:t>
      </w:r>
      <w:proofErr w:type="spellEnd"/>
      <w:r w:rsidRPr="005946FF">
        <w:rPr>
          <w:i/>
          <w:iCs/>
          <w:color w:val="44546A" w:themeColor="text2"/>
        </w:rPr>
        <w:t xml:space="preserve"> Roma)</w:t>
      </w:r>
    </w:p>
    <w:p w14:paraId="4F9B09AF" w14:textId="77777777" w:rsidR="00824AC1" w:rsidRPr="005946FF" w:rsidRDefault="00824AC1" w:rsidP="00824AC1">
      <w:pPr>
        <w:ind w:left="2124"/>
        <w:jc w:val="both"/>
        <w:rPr>
          <w:i/>
          <w:iCs/>
          <w:color w:val="44546A" w:themeColor="text2"/>
        </w:rPr>
      </w:pPr>
      <w:r w:rsidRPr="005946FF">
        <w:rPr>
          <w:i/>
          <w:iCs/>
          <w:color w:val="44546A" w:themeColor="text2"/>
        </w:rPr>
        <w:t xml:space="preserve">        Elio Rosati (Segretario Regionale Cittadinanzattiva Lazio)</w:t>
      </w:r>
    </w:p>
    <w:p w14:paraId="09CF58B7" w14:textId="77777777" w:rsidR="00824AC1" w:rsidRPr="005946FF" w:rsidRDefault="00824AC1" w:rsidP="00824AC1">
      <w:pPr>
        <w:ind w:left="2124"/>
        <w:jc w:val="both"/>
        <w:rPr>
          <w:i/>
          <w:iCs/>
          <w:color w:val="44546A" w:themeColor="text2"/>
        </w:rPr>
      </w:pPr>
      <w:r w:rsidRPr="005946FF">
        <w:rPr>
          <w:i/>
          <w:iCs/>
          <w:color w:val="44546A" w:themeColor="text2"/>
        </w:rPr>
        <w:t xml:space="preserve">        Annamaria Servadio (Presidente OFI Lazio)</w:t>
      </w:r>
    </w:p>
    <w:p w14:paraId="728B2BA9" w14:textId="77777777" w:rsidR="00824AC1" w:rsidRPr="005946FF" w:rsidRDefault="00824AC1" w:rsidP="00824AC1">
      <w:pPr>
        <w:ind w:left="708"/>
        <w:jc w:val="both"/>
        <w:rPr>
          <w:i/>
          <w:iCs/>
          <w:color w:val="44546A" w:themeColor="text2"/>
        </w:rPr>
      </w:pPr>
      <w:r w:rsidRPr="005946FF">
        <w:rPr>
          <w:i/>
          <w:iCs/>
          <w:color w:val="44546A" w:themeColor="text2"/>
        </w:rPr>
        <w:t xml:space="preserve">        </w:t>
      </w:r>
      <w:r w:rsidRPr="005946FF">
        <w:rPr>
          <w:i/>
          <w:iCs/>
          <w:color w:val="44546A" w:themeColor="text2"/>
        </w:rPr>
        <w:tab/>
        <w:t xml:space="preserve">                     Maurizio Zega (Presidente OPI Roma)</w:t>
      </w:r>
    </w:p>
    <w:p w14:paraId="6016E1A9" w14:textId="77777777" w:rsidR="00824AC1" w:rsidRPr="005946FF" w:rsidRDefault="00824AC1" w:rsidP="00824AC1">
      <w:pPr>
        <w:ind w:left="2124"/>
        <w:jc w:val="both"/>
        <w:rPr>
          <w:color w:val="44546A" w:themeColor="text2"/>
          <w:sz w:val="14"/>
          <w:szCs w:val="14"/>
        </w:rPr>
      </w:pPr>
    </w:p>
    <w:p w14:paraId="68DC068E" w14:textId="77777777" w:rsidR="00824AC1" w:rsidRPr="005946FF" w:rsidRDefault="00824AC1" w:rsidP="00824AC1">
      <w:pPr>
        <w:jc w:val="both"/>
        <w:rPr>
          <w:color w:val="44546A" w:themeColor="text2"/>
          <w:sz w:val="2"/>
          <w:szCs w:val="2"/>
        </w:rPr>
      </w:pPr>
      <w:r w:rsidRPr="005946FF">
        <w:rPr>
          <w:color w:val="44546A" w:themeColor="text2"/>
        </w:rPr>
        <w:t xml:space="preserve"> </w:t>
      </w:r>
    </w:p>
    <w:p w14:paraId="5BF46095" w14:textId="77777777" w:rsidR="00824AC1" w:rsidRPr="005946FF" w:rsidRDefault="00824AC1" w:rsidP="00824AC1">
      <w:pPr>
        <w:jc w:val="both"/>
        <w:rPr>
          <w:color w:val="44546A" w:themeColor="text2"/>
        </w:rPr>
      </w:pPr>
      <w:r w:rsidRPr="005946FF">
        <w:rPr>
          <w:color w:val="44546A" w:themeColor="text2"/>
        </w:rPr>
        <w:t xml:space="preserve">18.45-19.00 Conclusioni della prima giornata </w:t>
      </w:r>
    </w:p>
    <w:p w14:paraId="492A1CA7" w14:textId="77777777" w:rsidR="00824AC1" w:rsidRPr="005946FF" w:rsidRDefault="00824AC1" w:rsidP="00824AC1">
      <w:pPr>
        <w:ind w:left="708"/>
        <w:jc w:val="both"/>
        <w:rPr>
          <w:i/>
          <w:iCs/>
          <w:color w:val="44546A" w:themeColor="text2"/>
        </w:rPr>
      </w:pPr>
      <w:r w:rsidRPr="005946FF">
        <w:rPr>
          <w:i/>
          <w:iCs/>
          <w:color w:val="44546A" w:themeColor="text2"/>
        </w:rPr>
        <w:t xml:space="preserve">          Maria Rita Molinari</w:t>
      </w:r>
    </w:p>
    <w:p w14:paraId="6F9A1B6A" w14:textId="77777777" w:rsidR="00824AC1" w:rsidRPr="00002778" w:rsidRDefault="00824AC1" w:rsidP="00824AC1">
      <w:pPr>
        <w:rPr>
          <w:b/>
          <w:bCs/>
          <w:color w:val="44546A" w:themeColor="text2"/>
        </w:rPr>
      </w:pPr>
    </w:p>
    <w:p w14:paraId="061AAF2B" w14:textId="77777777" w:rsidR="00824AC1" w:rsidRDefault="00824AC1" w:rsidP="00824AC1">
      <w:pPr>
        <w:rPr>
          <w:b/>
          <w:bCs/>
          <w:color w:val="44546A" w:themeColor="text2"/>
          <w:sz w:val="28"/>
          <w:szCs w:val="28"/>
        </w:rPr>
      </w:pPr>
      <w:proofErr w:type="gramStart"/>
      <w:r w:rsidRPr="005946FF">
        <w:rPr>
          <w:b/>
          <w:bCs/>
          <w:color w:val="44546A" w:themeColor="text2"/>
          <w:sz w:val="28"/>
          <w:szCs w:val="28"/>
        </w:rPr>
        <w:t>Venerdì  22</w:t>
      </w:r>
      <w:proofErr w:type="gramEnd"/>
      <w:r w:rsidRPr="005946FF">
        <w:rPr>
          <w:b/>
          <w:bCs/>
          <w:color w:val="44546A" w:themeColor="text2"/>
          <w:sz w:val="28"/>
          <w:szCs w:val="28"/>
        </w:rPr>
        <w:t xml:space="preserve"> </w:t>
      </w:r>
      <w:proofErr w:type="gramStart"/>
      <w:r w:rsidRPr="005946FF">
        <w:rPr>
          <w:b/>
          <w:bCs/>
          <w:color w:val="44546A" w:themeColor="text2"/>
          <w:sz w:val="28"/>
          <w:szCs w:val="28"/>
        </w:rPr>
        <w:t>Maggio</w:t>
      </w:r>
      <w:proofErr w:type="gramEnd"/>
      <w:r w:rsidRPr="005946FF">
        <w:rPr>
          <w:b/>
          <w:bCs/>
          <w:color w:val="44546A" w:themeColor="text2"/>
          <w:sz w:val="28"/>
          <w:szCs w:val="28"/>
        </w:rPr>
        <w:t xml:space="preserve"> 2026 – Seconda Giornata</w:t>
      </w:r>
    </w:p>
    <w:p w14:paraId="386CE1B4" w14:textId="77777777" w:rsidR="00837E9F" w:rsidRPr="005946FF" w:rsidRDefault="00837E9F" w:rsidP="00824AC1">
      <w:pPr>
        <w:rPr>
          <w:b/>
          <w:bCs/>
          <w:color w:val="44546A" w:themeColor="text2"/>
          <w:sz w:val="28"/>
          <w:szCs w:val="28"/>
        </w:rPr>
      </w:pPr>
    </w:p>
    <w:p w14:paraId="48BEA943" w14:textId="77777777" w:rsidR="00824AC1" w:rsidRPr="00C66026" w:rsidRDefault="00824AC1" w:rsidP="00824AC1">
      <w:pPr>
        <w:jc w:val="both"/>
        <w:rPr>
          <w:color w:val="000000" w:themeColor="text1"/>
          <w:sz w:val="6"/>
          <w:szCs w:val="6"/>
        </w:rPr>
      </w:pPr>
    </w:p>
    <w:p w14:paraId="5570425C" w14:textId="77777777" w:rsidR="00824AC1" w:rsidRPr="005946FF" w:rsidRDefault="00824AC1" w:rsidP="00824AC1">
      <w:pPr>
        <w:jc w:val="both"/>
        <w:rPr>
          <w:color w:val="44546A" w:themeColor="text2"/>
        </w:rPr>
      </w:pPr>
      <w:r w:rsidRPr="005946FF">
        <w:rPr>
          <w:color w:val="44546A" w:themeColor="text2"/>
        </w:rPr>
        <w:t xml:space="preserve">08.30-09.00 La relazione è cura </w:t>
      </w:r>
    </w:p>
    <w:p w14:paraId="4EAEA727" w14:textId="77777777" w:rsidR="00824AC1" w:rsidRPr="005946FF" w:rsidRDefault="00824AC1" w:rsidP="00824AC1">
      <w:pPr>
        <w:ind w:left="708"/>
        <w:jc w:val="both"/>
        <w:rPr>
          <w:i/>
          <w:iCs/>
          <w:color w:val="44546A" w:themeColor="text2"/>
        </w:rPr>
      </w:pPr>
      <w:r w:rsidRPr="005946FF">
        <w:rPr>
          <w:color w:val="44546A" w:themeColor="text2"/>
        </w:rPr>
        <w:t xml:space="preserve">          </w:t>
      </w:r>
      <w:r w:rsidRPr="005946FF">
        <w:rPr>
          <w:i/>
          <w:iCs/>
          <w:color w:val="44546A" w:themeColor="text2"/>
        </w:rPr>
        <w:t>Nicola Donti</w:t>
      </w:r>
    </w:p>
    <w:p w14:paraId="1D4F53F1" w14:textId="77777777" w:rsidR="00824AC1" w:rsidRPr="00134122" w:rsidRDefault="00824AC1" w:rsidP="00824AC1">
      <w:pPr>
        <w:jc w:val="both"/>
        <w:rPr>
          <w:b/>
          <w:bCs/>
          <w:color w:val="EE0000"/>
          <w:sz w:val="12"/>
          <w:szCs w:val="12"/>
        </w:rPr>
      </w:pPr>
    </w:p>
    <w:p w14:paraId="0754170D" w14:textId="77777777" w:rsidR="00824AC1" w:rsidRPr="005946FF" w:rsidRDefault="00824AC1" w:rsidP="00824AC1">
      <w:pPr>
        <w:jc w:val="both"/>
        <w:rPr>
          <w:b/>
          <w:bCs/>
          <w:caps/>
          <w:color w:val="44546A" w:themeColor="text2"/>
        </w:rPr>
      </w:pPr>
      <w:r w:rsidRPr="005946FF">
        <w:rPr>
          <w:b/>
          <w:bCs/>
          <w:caps/>
          <w:color w:val="44546A" w:themeColor="text2"/>
        </w:rPr>
        <w:t>09.00-10.50 Sessione I – prima parte</w:t>
      </w:r>
    </w:p>
    <w:p w14:paraId="400500AD" w14:textId="77777777" w:rsidR="00824AC1" w:rsidRPr="005946FF" w:rsidRDefault="00824AC1" w:rsidP="00824AC1">
      <w:pPr>
        <w:ind w:left="708"/>
        <w:jc w:val="both"/>
        <w:rPr>
          <w:b/>
          <w:bCs/>
          <w:caps/>
          <w:color w:val="44546A" w:themeColor="text2"/>
        </w:rPr>
      </w:pPr>
      <w:r w:rsidRPr="005946FF">
        <w:rPr>
          <w:b/>
          <w:bCs/>
          <w:caps/>
          <w:color w:val="44546A" w:themeColor="text2"/>
        </w:rPr>
        <w:t xml:space="preserve">          Continuità e cura nella gestione della cronicità </w:t>
      </w:r>
    </w:p>
    <w:p w14:paraId="1AF7B41B" w14:textId="77777777" w:rsidR="00824AC1" w:rsidRPr="005946FF" w:rsidRDefault="00824AC1" w:rsidP="00824AC1">
      <w:pPr>
        <w:rPr>
          <w:i/>
          <w:iCs/>
          <w:color w:val="44546A" w:themeColor="text2"/>
        </w:rPr>
      </w:pPr>
      <w:r w:rsidRPr="005946FF">
        <w:rPr>
          <w:b/>
          <w:bCs/>
          <w:color w:val="44546A" w:themeColor="text2"/>
        </w:rPr>
        <w:t xml:space="preserve">                       </w:t>
      </w:r>
      <w:r w:rsidRPr="005946FF">
        <w:rPr>
          <w:i/>
          <w:iCs/>
          <w:color w:val="44546A" w:themeColor="text2"/>
        </w:rPr>
        <w:t>Moderatori: Simone Cecchetto, Giovanni Sellitto, Andrea Turolla</w:t>
      </w:r>
    </w:p>
    <w:p w14:paraId="2BC53FAF" w14:textId="77777777" w:rsidR="00824AC1" w:rsidRPr="005946FF" w:rsidRDefault="00824AC1" w:rsidP="00824AC1">
      <w:pPr>
        <w:jc w:val="both"/>
        <w:rPr>
          <w:color w:val="44546A" w:themeColor="text2"/>
          <w:sz w:val="8"/>
          <w:szCs w:val="8"/>
        </w:rPr>
      </w:pPr>
    </w:p>
    <w:p w14:paraId="4928E82D" w14:textId="77777777" w:rsidR="00824AC1" w:rsidRPr="002328DF" w:rsidRDefault="00824AC1" w:rsidP="00824AC1">
      <w:pPr>
        <w:ind w:left="709"/>
        <w:jc w:val="both"/>
        <w:rPr>
          <w:color w:val="44546A" w:themeColor="text2"/>
        </w:rPr>
      </w:pPr>
      <w:r w:rsidRPr="005946FF">
        <w:rPr>
          <w:color w:val="44546A" w:themeColor="text2"/>
        </w:rPr>
        <w:t xml:space="preserve">          </w:t>
      </w:r>
      <w:r w:rsidRPr="002328DF">
        <w:rPr>
          <w:color w:val="44546A" w:themeColor="text2"/>
        </w:rPr>
        <w:t xml:space="preserve">Introduzione alla sessione </w:t>
      </w:r>
    </w:p>
    <w:p w14:paraId="415FEAC0" w14:textId="77777777" w:rsidR="00824AC1" w:rsidRPr="002328DF" w:rsidRDefault="00824AC1" w:rsidP="00824AC1">
      <w:pPr>
        <w:ind w:left="709"/>
        <w:jc w:val="both"/>
        <w:rPr>
          <w:color w:val="44546A" w:themeColor="text2"/>
        </w:rPr>
      </w:pPr>
      <w:r w:rsidRPr="002328DF">
        <w:rPr>
          <w:color w:val="44546A" w:themeColor="text2"/>
        </w:rPr>
        <w:t xml:space="preserve">          Andrea Turolla </w:t>
      </w:r>
    </w:p>
    <w:p w14:paraId="17BDB0E1" w14:textId="77777777" w:rsidR="00824AC1" w:rsidRPr="002328DF" w:rsidRDefault="00824AC1" w:rsidP="00824AC1">
      <w:pPr>
        <w:ind w:left="708"/>
        <w:jc w:val="both"/>
        <w:rPr>
          <w:color w:val="44546A" w:themeColor="text2"/>
          <w:sz w:val="10"/>
          <w:szCs w:val="10"/>
        </w:rPr>
      </w:pPr>
    </w:p>
    <w:p w14:paraId="63375525" w14:textId="77777777" w:rsidR="00824AC1" w:rsidRPr="002328DF" w:rsidRDefault="00824AC1" w:rsidP="00824AC1">
      <w:pPr>
        <w:rPr>
          <w:color w:val="44546A" w:themeColor="text2"/>
        </w:rPr>
      </w:pPr>
      <w:r w:rsidRPr="002328DF">
        <w:rPr>
          <w:color w:val="44546A" w:themeColor="text2"/>
        </w:rPr>
        <w:t xml:space="preserve"> 09.00-09.30 Lettura Magistrale Dalla malattia cronica alla funzione: la fisioterapia come asse della </w:t>
      </w:r>
    </w:p>
    <w:p w14:paraId="5CCA4920" w14:textId="77777777" w:rsidR="00824AC1" w:rsidRPr="002328DF" w:rsidRDefault="00824AC1" w:rsidP="00824AC1">
      <w:pPr>
        <w:ind w:firstLine="708"/>
        <w:rPr>
          <w:i/>
          <w:iCs/>
          <w:color w:val="44546A" w:themeColor="text2"/>
        </w:rPr>
      </w:pPr>
      <w:r w:rsidRPr="002328DF">
        <w:rPr>
          <w:color w:val="44546A" w:themeColor="text2"/>
        </w:rPr>
        <w:t xml:space="preserve">          presa in carico </w:t>
      </w:r>
    </w:p>
    <w:p w14:paraId="576444EA" w14:textId="77777777" w:rsidR="00824AC1" w:rsidRPr="002328DF" w:rsidRDefault="00824AC1" w:rsidP="00824AC1">
      <w:pPr>
        <w:ind w:firstLine="708"/>
        <w:rPr>
          <w:b/>
          <w:bCs/>
          <w:i/>
          <w:iCs/>
          <w:color w:val="44546A" w:themeColor="text2"/>
        </w:rPr>
      </w:pPr>
      <w:r w:rsidRPr="002328DF">
        <w:rPr>
          <w:i/>
          <w:iCs/>
          <w:color w:val="44546A" w:themeColor="text2"/>
        </w:rPr>
        <w:t xml:space="preserve">          Giovanni Galeoto</w:t>
      </w:r>
      <w:r w:rsidRPr="002328DF">
        <w:rPr>
          <w:b/>
          <w:bCs/>
          <w:color w:val="44546A" w:themeColor="text2"/>
        </w:rPr>
        <w:t xml:space="preserve"> </w:t>
      </w:r>
    </w:p>
    <w:p w14:paraId="3CB49B40" w14:textId="77777777" w:rsidR="00824AC1" w:rsidRPr="002328DF" w:rsidRDefault="00824AC1" w:rsidP="00824AC1">
      <w:pPr>
        <w:jc w:val="both"/>
        <w:rPr>
          <w:color w:val="44546A" w:themeColor="text2"/>
          <w:sz w:val="8"/>
          <w:szCs w:val="8"/>
        </w:rPr>
      </w:pPr>
      <w:r w:rsidRPr="002328DF">
        <w:rPr>
          <w:color w:val="44546A" w:themeColor="text2"/>
        </w:rPr>
        <w:t xml:space="preserve"> </w:t>
      </w:r>
    </w:p>
    <w:p w14:paraId="77B4C2B5" w14:textId="6B8AE6B5" w:rsidR="00824AC1" w:rsidRPr="002328DF" w:rsidRDefault="00824AC1" w:rsidP="00824AC1">
      <w:pPr>
        <w:jc w:val="both"/>
        <w:rPr>
          <w:color w:val="44546A" w:themeColor="text2"/>
        </w:rPr>
      </w:pPr>
      <w:r w:rsidRPr="002328DF">
        <w:rPr>
          <w:color w:val="44546A" w:themeColor="text2"/>
        </w:rPr>
        <w:t>09.30-</w:t>
      </w:r>
      <w:r w:rsidR="005946FF" w:rsidRPr="002328DF">
        <w:rPr>
          <w:color w:val="44546A" w:themeColor="text2"/>
        </w:rPr>
        <w:t>09.50 Il</w:t>
      </w:r>
      <w:r w:rsidRPr="002328DF">
        <w:rPr>
          <w:color w:val="44546A" w:themeColor="text2"/>
        </w:rPr>
        <w:t xml:space="preserve"> nesso tra cronicità e qualità di vita: cosa dicono le evidenze </w:t>
      </w:r>
    </w:p>
    <w:p w14:paraId="6C9E9F80" w14:textId="77777777" w:rsidR="00824AC1" w:rsidRPr="002328DF" w:rsidRDefault="00824AC1" w:rsidP="00824AC1">
      <w:pPr>
        <w:ind w:firstLine="708"/>
        <w:jc w:val="both"/>
        <w:rPr>
          <w:i/>
          <w:iCs/>
          <w:color w:val="44546A" w:themeColor="text2"/>
        </w:rPr>
      </w:pPr>
      <w:r w:rsidRPr="002328DF">
        <w:rPr>
          <w:color w:val="44546A" w:themeColor="text2"/>
        </w:rPr>
        <w:t xml:space="preserve">           </w:t>
      </w:r>
      <w:r w:rsidRPr="002328DF">
        <w:rPr>
          <w:i/>
          <w:iCs/>
          <w:color w:val="44546A" w:themeColor="text2"/>
        </w:rPr>
        <w:t>Alessandra Arca (AIFI)</w:t>
      </w:r>
    </w:p>
    <w:p w14:paraId="1C59D42F" w14:textId="77777777" w:rsidR="00824AC1" w:rsidRPr="002328DF" w:rsidRDefault="00824AC1" w:rsidP="00824AC1">
      <w:pPr>
        <w:ind w:firstLine="708"/>
        <w:jc w:val="both"/>
        <w:rPr>
          <w:color w:val="44546A" w:themeColor="text2"/>
          <w:sz w:val="8"/>
          <w:szCs w:val="8"/>
        </w:rPr>
      </w:pPr>
    </w:p>
    <w:p w14:paraId="2AF64375" w14:textId="3AE2FD15" w:rsidR="005946FF" w:rsidRPr="002328DF" w:rsidRDefault="00824AC1" w:rsidP="005946FF">
      <w:pPr>
        <w:rPr>
          <w:color w:val="44546A" w:themeColor="text2"/>
        </w:rPr>
      </w:pPr>
      <w:r w:rsidRPr="002328DF">
        <w:rPr>
          <w:color w:val="44546A" w:themeColor="text2"/>
        </w:rPr>
        <w:t>09.50-</w:t>
      </w:r>
      <w:r w:rsidR="005946FF" w:rsidRPr="002328DF">
        <w:rPr>
          <w:color w:val="44546A" w:themeColor="text2"/>
        </w:rPr>
        <w:t>10.10 Dalla</w:t>
      </w:r>
      <w:r w:rsidRPr="002328DF">
        <w:rPr>
          <w:color w:val="44546A" w:themeColor="text2"/>
        </w:rPr>
        <w:t xml:space="preserve"> clinica al contesto di vita: tecnologie di monitoraggio ecologico nella</w:t>
      </w:r>
      <w:r w:rsidR="005946FF" w:rsidRPr="002328DF">
        <w:rPr>
          <w:color w:val="44546A" w:themeColor="text2"/>
        </w:rPr>
        <w:t xml:space="preserve">      </w:t>
      </w:r>
    </w:p>
    <w:p w14:paraId="20D51E27" w14:textId="35A32953" w:rsidR="00824AC1" w:rsidRPr="002328DF" w:rsidRDefault="005946FF" w:rsidP="00824AC1">
      <w:pPr>
        <w:rPr>
          <w:b/>
          <w:bCs/>
          <w:color w:val="44546A" w:themeColor="text2"/>
        </w:rPr>
      </w:pPr>
      <w:r w:rsidRPr="002328DF">
        <w:rPr>
          <w:color w:val="44546A" w:themeColor="text2"/>
        </w:rPr>
        <w:t xml:space="preserve">                        r</w:t>
      </w:r>
      <w:r w:rsidR="00824AC1" w:rsidRPr="002328DF">
        <w:rPr>
          <w:color w:val="44546A" w:themeColor="text2"/>
        </w:rPr>
        <w:t>iabilitazione dell’anziano e nell’invecchiamento attivo</w:t>
      </w:r>
      <w:r w:rsidR="00824AC1" w:rsidRPr="002328DF">
        <w:rPr>
          <w:b/>
          <w:bCs/>
          <w:color w:val="44546A" w:themeColor="text2"/>
        </w:rPr>
        <w:t xml:space="preserve"> </w:t>
      </w:r>
    </w:p>
    <w:p w14:paraId="2AF28E1E" w14:textId="77777777" w:rsidR="00824AC1" w:rsidRPr="002328DF" w:rsidRDefault="00824AC1" w:rsidP="00824AC1">
      <w:pPr>
        <w:ind w:firstLine="708"/>
        <w:rPr>
          <w:i/>
          <w:iCs/>
          <w:color w:val="44546A" w:themeColor="text2"/>
        </w:rPr>
      </w:pPr>
      <w:r w:rsidRPr="002328DF">
        <w:rPr>
          <w:b/>
          <w:bCs/>
          <w:color w:val="44546A" w:themeColor="text2"/>
        </w:rPr>
        <w:t xml:space="preserve">          </w:t>
      </w:r>
      <w:r w:rsidRPr="002328DF">
        <w:rPr>
          <w:i/>
          <w:iCs/>
          <w:color w:val="44546A" w:themeColor="text2"/>
        </w:rPr>
        <w:t>Giovanni De Bellis (AIFI)</w:t>
      </w:r>
    </w:p>
    <w:p w14:paraId="3642E778" w14:textId="77777777" w:rsidR="00824AC1" w:rsidRPr="002328DF" w:rsidRDefault="00824AC1" w:rsidP="00824AC1">
      <w:pPr>
        <w:ind w:firstLine="708"/>
        <w:rPr>
          <w:b/>
          <w:bCs/>
          <w:color w:val="44546A" w:themeColor="text2"/>
          <w:sz w:val="6"/>
          <w:szCs w:val="6"/>
        </w:rPr>
      </w:pPr>
      <w:r w:rsidRPr="002328DF">
        <w:rPr>
          <w:b/>
          <w:bCs/>
          <w:color w:val="44546A" w:themeColor="text2"/>
          <w:sz w:val="6"/>
          <w:szCs w:val="6"/>
        </w:rPr>
        <w:t xml:space="preserve"> </w:t>
      </w:r>
    </w:p>
    <w:p w14:paraId="5AF23677" w14:textId="77777777" w:rsidR="002328DF" w:rsidRPr="002328DF" w:rsidRDefault="00824AC1" w:rsidP="00824AC1">
      <w:pPr>
        <w:rPr>
          <w:color w:val="44546A" w:themeColor="text2"/>
        </w:rPr>
      </w:pPr>
      <w:r w:rsidRPr="002328DF">
        <w:rPr>
          <w:color w:val="44546A" w:themeColor="text2"/>
        </w:rPr>
        <w:t xml:space="preserve"> 10.10-10.30 Prevenzione e fragilità nel territorio: progetto di ricerca su pazienti con fragilità </w:t>
      </w:r>
    </w:p>
    <w:p w14:paraId="61F868DF" w14:textId="4D713251" w:rsidR="00824AC1" w:rsidRPr="002328DF" w:rsidRDefault="002328DF" w:rsidP="00824AC1">
      <w:pPr>
        <w:ind w:firstLine="708"/>
        <w:rPr>
          <w:color w:val="44546A" w:themeColor="text2"/>
        </w:rPr>
      </w:pPr>
      <w:r w:rsidRPr="002328DF">
        <w:rPr>
          <w:color w:val="44546A" w:themeColor="text2"/>
        </w:rPr>
        <w:t xml:space="preserve">          </w:t>
      </w:r>
      <w:r w:rsidR="00824AC1" w:rsidRPr="002328DF">
        <w:rPr>
          <w:color w:val="44546A" w:themeColor="text2"/>
        </w:rPr>
        <w:t xml:space="preserve">cognitiva e progetto di ricerca su pazienti onco-ematologici </w:t>
      </w:r>
    </w:p>
    <w:p w14:paraId="11DC29A0" w14:textId="77777777" w:rsidR="00824AC1" w:rsidRPr="002328DF" w:rsidRDefault="00824AC1" w:rsidP="00824AC1">
      <w:pPr>
        <w:ind w:firstLine="708"/>
        <w:rPr>
          <w:i/>
          <w:iCs/>
          <w:color w:val="44546A" w:themeColor="text2"/>
        </w:rPr>
      </w:pPr>
      <w:r w:rsidRPr="002328DF">
        <w:rPr>
          <w:color w:val="44546A" w:themeColor="text2"/>
        </w:rPr>
        <w:lastRenderedPageBreak/>
        <w:t xml:space="preserve">          </w:t>
      </w:r>
      <w:r w:rsidRPr="002328DF">
        <w:rPr>
          <w:i/>
          <w:iCs/>
          <w:color w:val="44546A" w:themeColor="text2"/>
        </w:rPr>
        <w:t>Cristina Ramberti (AIFI)</w:t>
      </w:r>
    </w:p>
    <w:p w14:paraId="4635A735" w14:textId="77777777" w:rsidR="00824AC1" w:rsidRPr="002328DF" w:rsidRDefault="00824AC1" w:rsidP="00824AC1">
      <w:pPr>
        <w:ind w:firstLine="708"/>
        <w:rPr>
          <w:b/>
          <w:bCs/>
          <w:color w:val="44546A" w:themeColor="text2"/>
          <w:sz w:val="4"/>
          <w:szCs w:val="4"/>
        </w:rPr>
      </w:pPr>
    </w:p>
    <w:p w14:paraId="148D25D2" w14:textId="77777777" w:rsidR="00F36049" w:rsidRDefault="00F36049" w:rsidP="00824AC1">
      <w:pPr>
        <w:ind w:left="60"/>
        <w:rPr>
          <w:color w:val="44546A" w:themeColor="text2"/>
        </w:rPr>
      </w:pPr>
    </w:p>
    <w:p w14:paraId="7CE39EFF" w14:textId="4357A621" w:rsidR="00F36049" w:rsidRDefault="00824AC1" w:rsidP="00824AC1">
      <w:pPr>
        <w:ind w:left="60"/>
        <w:rPr>
          <w:color w:val="44546A" w:themeColor="text2"/>
        </w:rPr>
      </w:pPr>
      <w:r w:rsidRPr="00C66026">
        <w:rPr>
          <w:color w:val="44546A" w:themeColor="text2"/>
        </w:rPr>
        <w:t>10.30-10.50 La</w:t>
      </w:r>
      <w:r w:rsidRPr="00C66026">
        <w:rPr>
          <w:b/>
          <w:bCs/>
          <w:color w:val="44546A" w:themeColor="text2"/>
        </w:rPr>
        <w:t xml:space="preserve"> </w:t>
      </w:r>
      <w:r w:rsidRPr="00C66026">
        <w:rPr>
          <w:color w:val="44546A" w:themeColor="text2"/>
        </w:rPr>
        <w:t xml:space="preserve">Teleriabilitazione post-chirurgica nel tumore della mammella: impatto su </w:t>
      </w:r>
    </w:p>
    <w:p w14:paraId="135C6C0E" w14:textId="7FBCEF49" w:rsidR="00824AC1" w:rsidRPr="00C66026" w:rsidRDefault="00F36049" w:rsidP="00F36049">
      <w:pPr>
        <w:ind w:left="708"/>
        <w:rPr>
          <w:color w:val="44546A" w:themeColor="text2"/>
        </w:rPr>
      </w:pPr>
      <w:r>
        <w:rPr>
          <w:color w:val="44546A" w:themeColor="text2"/>
        </w:rPr>
        <w:t xml:space="preserve">           </w:t>
      </w:r>
      <w:r w:rsidR="00824AC1" w:rsidRPr="00C66026">
        <w:rPr>
          <w:color w:val="44546A" w:themeColor="text2"/>
        </w:rPr>
        <w:t xml:space="preserve">complicanze e </w:t>
      </w:r>
    </w:p>
    <w:p w14:paraId="5BAA19B8" w14:textId="77777777" w:rsidR="00824AC1" w:rsidRPr="00C66026" w:rsidRDefault="00824AC1" w:rsidP="00824AC1">
      <w:pPr>
        <w:ind w:left="60"/>
        <w:rPr>
          <w:color w:val="44546A" w:themeColor="text2"/>
        </w:rPr>
      </w:pPr>
      <w:r w:rsidRPr="00C66026">
        <w:rPr>
          <w:color w:val="44546A" w:themeColor="text2"/>
        </w:rPr>
        <w:t xml:space="preserve">                      recupero funzionale </w:t>
      </w:r>
    </w:p>
    <w:p w14:paraId="27A9905F" w14:textId="77777777" w:rsidR="00824AC1" w:rsidRPr="00C66026" w:rsidRDefault="00824AC1" w:rsidP="00824AC1">
      <w:pPr>
        <w:ind w:left="60"/>
        <w:rPr>
          <w:i/>
          <w:iCs/>
          <w:color w:val="44546A" w:themeColor="text2"/>
        </w:rPr>
      </w:pPr>
      <w:r w:rsidRPr="00C66026">
        <w:rPr>
          <w:i/>
          <w:iCs/>
          <w:color w:val="44546A" w:themeColor="text2"/>
        </w:rPr>
        <w:t xml:space="preserve">                      Marco Bravi (AIFI)</w:t>
      </w:r>
    </w:p>
    <w:p w14:paraId="2F144EE6" w14:textId="77777777" w:rsidR="00824AC1" w:rsidRPr="00C66026" w:rsidRDefault="00824AC1" w:rsidP="00824AC1">
      <w:pPr>
        <w:rPr>
          <w:color w:val="44546A" w:themeColor="text2"/>
          <w:sz w:val="10"/>
          <w:szCs w:val="10"/>
        </w:rPr>
      </w:pPr>
    </w:p>
    <w:p w14:paraId="3923A4D9" w14:textId="77777777" w:rsidR="00824AC1" w:rsidRPr="00C66026" w:rsidRDefault="00824AC1" w:rsidP="00824AC1">
      <w:pPr>
        <w:rPr>
          <w:i/>
          <w:iCs/>
          <w:color w:val="44546A" w:themeColor="text2"/>
        </w:rPr>
      </w:pPr>
      <w:r w:rsidRPr="00C66026">
        <w:rPr>
          <w:i/>
          <w:iCs/>
          <w:color w:val="44546A" w:themeColor="text2"/>
        </w:rPr>
        <w:t xml:space="preserve">10.50-11.00 Discussione della prima parte </w:t>
      </w:r>
    </w:p>
    <w:p w14:paraId="31404465" w14:textId="77777777" w:rsidR="002328DF" w:rsidRPr="0043408B" w:rsidRDefault="002328DF" w:rsidP="002328DF">
      <w:pPr>
        <w:rPr>
          <w:sz w:val="12"/>
          <w:szCs w:val="12"/>
        </w:rPr>
      </w:pPr>
    </w:p>
    <w:p w14:paraId="12C2C1AF" w14:textId="018DA003" w:rsidR="00824AC1" w:rsidRPr="00C66026" w:rsidRDefault="00824AC1" w:rsidP="002328DF">
      <w:pPr>
        <w:rPr>
          <w:i/>
          <w:iCs/>
          <w:color w:val="44546A" w:themeColor="text2"/>
        </w:rPr>
      </w:pPr>
      <w:r w:rsidRPr="00C66026">
        <w:rPr>
          <w:i/>
          <w:iCs/>
          <w:color w:val="44546A" w:themeColor="text2"/>
        </w:rPr>
        <w:t>11.00 – 11.10 Coffee Break</w:t>
      </w:r>
    </w:p>
    <w:p w14:paraId="548D009C" w14:textId="77777777" w:rsidR="00824AC1" w:rsidRPr="0043408B" w:rsidRDefault="00824AC1" w:rsidP="00824AC1">
      <w:pPr>
        <w:rPr>
          <w:b/>
          <w:bCs/>
          <w:color w:val="EE0000"/>
          <w:sz w:val="14"/>
          <w:szCs w:val="14"/>
        </w:rPr>
      </w:pPr>
    </w:p>
    <w:p w14:paraId="405D36B1" w14:textId="77777777" w:rsidR="00824AC1" w:rsidRPr="006D4D2E" w:rsidRDefault="00824AC1" w:rsidP="00824AC1">
      <w:pPr>
        <w:rPr>
          <w:b/>
          <w:bCs/>
          <w:caps/>
          <w:color w:val="44546A" w:themeColor="text2"/>
        </w:rPr>
      </w:pPr>
      <w:r w:rsidRPr="006D4D2E">
        <w:rPr>
          <w:b/>
          <w:bCs/>
          <w:caps/>
          <w:color w:val="44546A" w:themeColor="text2"/>
        </w:rPr>
        <w:t>11.10-12.10 Sessione I – seconda parte</w:t>
      </w:r>
    </w:p>
    <w:p w14:paraId="502F23A8" w14:textId="77777777" w:rsidR="006D4D2E" w:rsidRPr="006D4D2E" w:rsidRDefault="00824AC1" w:rsidP="00824AC1">
      <w:pPr>
        <w:ind w:firstLine="708"/>
        <w:rPr>
          <w:b/>
          <w:bCs/>
          <w:caps/>
          <w:color w:val="44546A" w:themeColor="text2"/>
        </w:rPr>
      </w:pPr>
      <w:r w:rsidRPr="006D4D2E">
        <w:rPr>
          <w:b/>
          <w:bCs/>
          <w:caps/>
          <w:color w:val="44546A" w:themeColor="text2"/>
        </w:rPr>
        <w:t xml:space="preserve">         Oltre l’infortunio: nuovi modelli di gestione dei disordini </w:t>
      </w:r>
    </w:p>
    <w:p w14:paraId="71F01C4E" w14:textId="6FEE322D" w:rsidR="00824AC1" w:rsidRPr="006D4D2E" w:rsidRDefault="006D4D2E" w:rsidP="00824AC1">
      <w:pPr>
        <w:ind w:left="708"/>
        <w:rPr>
          <w:b/>
          <w:bCs/>
          <w:caps/>
          <w:color w:val="44546A" w:themeColor="text2"/>
        </w:rPr>
      </w:pPr>
      <w:r w:rsidRPr="006D4D2E">
        <w:rPr>
          <w:b/>
          <w:bCs/>
          <w:caps/>
          <w:color w:val="44546A" w:themeColor="text2"/>
        </w:rPr>
        <w:t xml:space="preserve">         </w:t>
      </w:r>
      <w:r w:rsidR="00824AC1" w:rsidRPr="006D4D2E">
        <w:rPr>
          <w:b/>
          <w:bCs/>
          <w:caps/>
          <w:color w:val="44546A" w:themeColor="text2"/>
        </w:rPr>
        <w:t xml:space="preserve">muscoloscheletrici tra sport e cronicità </w:t>
      </w:r>
    </w:p>
    <w:p w14:paraId="237ABDD2" w14:textId="77777777" w:rsidR="00824AC1" w:rsidRPr="006D4D2E" w:rsidRDefault="00824AC1" w:rsidP="00824AC1">
      <w:pPr>
        <w:ind w:firstLine="708"/>
        <w:rPr>
          <w:i/>
          <w:iCs/>
          <w:color w:val="44546A" w:themeColor="text2"/>
        </w:rPr>
      </w:pPr>
      <w:r w:rsidRPr="006D4D2E">
        <w:rPr>
          <w:b/>
          <w:bCs/>
          <w:color w:val="44546A" w:themeColor="text2"/>
        </w:rPr>
        <w:t xml:space="preserve">         </w:t>
      </w:r>
      <w:r w:rsidRPr="006D4D2E">
        <w:rPr>
          <w:i/>
          <w:iCs/>
          <w:color w:val="44546A" w:themeColor="text2"/>
        </w:rPr>
        <w:t>Moderatori: Matteo Tamburlani, Luca Conciatori, Massimo Mariani</w:t>
      </w:r>
    </w:p>
    <w:p w14:paraId="36D0E0E7" w14:textId="77777777" w:rsidR="00824AC1" w:rsidRPr="00C66026" w:rsidRDefault="00824AC1" w:rsidP="00824AC1">
      <w:pPr>
        <w:rPr>
          <w:color w:val="000000"/>
          <w:sz w:val="12"/>
          <w:szCs w:val="12"/>
        </w:rPr>
      </w:pPr>
      <w:r w:rsidRPr="00193CD7">
        <w:rPr>
          <w:color w:val="000000"/>
        </w:rPr>
        <w:t xml:space="preserve"> </w:t>
      </w:r>
    </w:p>
    <w:p w14:paraId="226D520F" w14:textId="77777777" w:rsidR="007D2B4E" w:rsidRDefault="00824AC1" w:rsidP="00824AC1">
      <w:pPr>
        <w:rPr>
          <w:color w:val="44546A" w:themeColor="text2"/>
        </w:rPr>
      </w:pPr>
      <w:r w:rsidRPr="00463952">
        <w:rPr>
          <w:color w:val="44546A" w:themeColor="text2"/>
        </w:rPr>
        <w:t xml:space="preserve">11.10-11.30 Disordini della spalla nel paziente cronico: Dalla diagnosi funzionale al trattamento nel </w:t>
      </w:r>
    </w:p>
    <w:p w14:paraId="67AB510D" w14:textId="6BA6D87F" w:rsidR="00824AC1" w:rsidRPr="00463952" w:rsidRDefault="007D2B4E" w:rsidP="007D2B4E">
      <w:pPr>
        <w:ind w:firstLine="708"/>
        <w:rPr>
          <w:color w:val="44546A" w:themeColor="text2"/>
        </w:rPr>
      </w:pPr>
      <w:r>
        <w:rPr>
          <w:color w:val="44546A" w:themeColor="text2"/>
        </w:rPr>
        <w:t xml:space="preserve">         </w:t>
      </w:r>
      <w:r w:rsidR="00824AC1" w:rsidRPr="00463952">
        <w:rPr>
          <w:color w:val="44546A" w:themeColor="text2"/>
        </w:rPr>
        <w:t>paziente sportivo amatoriale</w:t>
      </w:r>
    </w:p>
    <w:p w14:paraId="32514447" w14:textId="77777777" w:rsidR="00824AC1" w:rsidRPr="00463952" w:rsidRDefault="00824AC1" w:rsidP="00824AC1">
      <w:pPr>
        <w:ind w:firstLine="708"/>
        <w:rPr>
          <w:i/>
          <w:iCs/>
          <w:color w:val="44546A" w:themeColor="text2"/>
        </w:rPr>
      </w:pPr>
      <w:r w:rsidRPr="00463952">
        <w:rPr>
          <w:color w:val="44546A" w:themeColor="text2"/>
        </w:rPr>
        <w:t xml:space="preserve">          </w:t>
      </w:r>
      <w:r w:rsidRPr="00463952">
        <w:rPr>
          <w:i/>
          <w:iCs/>
          <w:color w:val="44546A" w:themeColor="text2"/>
        </w:rPr>
        <w:t>Silvia Bellachioma</w:t>
      </w:r>
    </w:p>
    <w:p w14:paraId="72B5287D" w14:textId="77777777" w:rsidR="00824AC1" w:rsidRPr="00463952" w:rsidRDefault="00824AC1" w:rsidP="00824AC1">
      <w:pPr>
        <w:ind w:firstLine="708"/>
        <w:rPr>
          <w:color w:val="44546A" w:themeColor="text2"/>
          <w:sz w:val="6"/>
          <w:szCs w:val="6"/>
        </w:rPr>
      </w:pPr>
    </w:p>
    <w:p w14:paraId="2ADF354E" w14:textId="77777777" w:rsidR="00824AC1" w:rsidRPr="00463952" w:rsidRDefault="00824AC1" w:rsidP="00824AC1">
      <w:pPr>
        <w:rPr>
          <w:color w:val="44546A" w:themeColor="text2"/>
        </w:rPr>
      </w:pPr>
      <w:r w:rsidRPr="00463952">
        <w:rPr>
          <w:color w:val="44546A" w:themeColor="text2"/>
        </w:rPr>
        <w:t xml:space="preserve"> 11.30-11.50 </w:t>
      </w:r>
      <w:proofErr w:type="spellStart"/>
      <w:r w:rsidRPr="00463952">
        <w:rPr>
          <w:color w:val="44546A" w:themeColor="text2"/>
        </w:rPr>
        <w:t>AclR</w:t>
      </w:r>
      <w:proofErr w:type="spellEnd"/>
      <w:r w:rsidRPr="00463952">
        <w:rPr>
          <w:color w:val="44546A" w:themeColor="text2"/>
        </w:rPr>
        <w:t xml:space="preserve">: L’importanza del counseling come strategia di prevenzione da </w:t>
      </w:r>
      <w:proofErr w:type="spellStart"/>
      <w:r w:rsidRPr="00463952">
        <w:rPr>
          <w:color w:val="44546A" w:themeColor="text2"/>
        </w:rPr>
        <w:t>reinfortunio</w:t>
      </w:r>
      <w:proofErr w:type="spellEnd"/>
    </w:p>
    <w:p w14:paraId="500CA868" w14:textId="77777777" w:rsidR="00824AC1" w:rsidRPr="00EC49A3" w:rsidRDefault="00824AC1" w:rsidP="00824AC1">
      <w:pPr>
        <w:ind w:firstLine="708"/>
        <w:rPr>
          <w:color w:val="44546A" w:themeColor="text2"/>
          <w:lang w:val="en-US"/>
        </w:rPr>
      </w:pPr>
      <w:r w:rsidRPr="00463952">
        <w:rPr>
          <w:color w:val="44546A" w:themeColor="text2"/>
        </w:rPr>
        <w:t xml:space="preserve">          </w:t>
      </w:r>
      <w:r w:rsidRPr="00EC49A3">
        <w:rPr>
          <w:i/>
          <w:iCs/>
          <w:color w:val="44546A" w:themeColor="text2"/>
          <w:lang w:val="en-US"/>
        </w:rPr>
        <w:t>Mattia Corapi (AIFI)</w:t>
      </w:r>
    </w:p>
    <w:p w14:paraId="10A58B08" w14:textId="77777777" w:rsidR="00824AC1" w:rsidRPr="00426258" w:rsidRDefault="00824AC1" w:rsidP="00824AC1">
      <w:pPr>
        <w:rPr>
          <w:color w:val="44546A" w:themeColor="text2"/>
          <w:sz w:val="4"/>
          <w:szCs w:val="4"/>
          <w:lang w:val="en-US"/>
        </w:rPr>
      </w:pPr>
      <w:r w:rsidRPr="00426258">
        <w:rPr>
          <w:color w:val="44546A" w:themeColor="text2"/>
          <w:sz w:val="18"/>
          <w:szCs w:val="18"/>
          <w:lang w:val="en-US"/>
        </w:rPr>
        <w:t xml:space="preserve"> </w:t>
      </w:r>
    </w:p>
    <w:p w14:paraId="39D35EF0" w14:textId="77777777" w:rsidR="00824AC1" w:rsidRPr="00463952" w:rsidRDefault="00824AC1" w:rsidP="00824AC1">
      <w:pPr>
        <w:rPr>
          <w:color w:val="44546A" w:themeColor="text2"/>
          <w:lang w:val="en-US"/>
        </w:rPr>
      </w:pPr>
      <w:r w:rsidRPr="00463952">
        <w:rPr>
          <w:color w:val="44546A" w:themeColor="text2"/>
          <w:lang w:val="en-US"/>
        </w:rPr>
        <w:t xml:space="preserve">11.50-12.10 Running Related Injuries: a prospective observational cohort study </w:t>
      </w:r>
    </w:p>
    <w:p w14:paraId="7CEDFD64" w14:textId="77777777" w:rsidR="00824AC1" w:rsidRPr="00463952" w:rsidRDefault="00824AC1" w:rsidP="00824AC1">
      <w:pPr>
        <w:ind w:firstLine="708"/>
        <w:rPr>
          <w:color w:val="44546A" w:themeColor="text2"/>
        </w:rPr>
      </w:pPr>
      <w:r w:rsidRPr="00EC49A3">
        <w:rPr>
          <w:color w:val="44546A" w:themeColor="text2"/>
          <w:lang w:val="en-US"/>
        </w:rPr>
        <w:t xml:space="preserve">         </w:t>
      </w:r>
      <w:r w:rsidRPr="00463952">
        <w:rPr>
          <w:i/>
          <w:iCs/>
          <w:color w:val="44546A" w:themeColor="text2"/>
        </w:rPr>
        <w:t>Federica Pasquali (AIFI)</w:t>
      </w:r>
    </w:p>
    <w:p w14:paraId="511EEE39" w14:textId="77777777" w:rsidR="00824AC1" w:rsidRPr="00426258" w:rsidRDefault="00824AC1" w:rsidP="00824AC1">
      <w:pPr>
        <w:rPr>
          <w:sz w:val="14"/>
          <w:szCs w:val="14"/>
          <w:highlight w:val="yellow"/>
        </w:rPr>
      </w:pPr>
    </w:p>
    <w:p w14:paraId="06F34540" w14:textId="4857C792" w:rsidR="0069212A" w:rsidRDefault="00824AC1" w:rsidP="0069212A">
      <w:pPr>
        <w:rPr>
          <w:b/>
          <w:bCs/>
          <w:caps/>
          <w:color w:val="44546A" w:themeColor="text2"/>
        </w:rPr>
      </w:pPr>
      <w:r w:rsidRPr="00835A75">
        <w:rPr>
          <w:b/>
          <w:bCs/>
          <w:color w:val="44546A" w:themeColor="text2"/>
        </w:rPr>
        <w:t>12.10-12.20</w:t>
      </w:r>
      <w:r w:rsidRPr="00E0256C">
        <w:rPr>
          <w:color w:val="44546A" w:themeColor="text2"/>
        </w:rPr>
        <w:t xml:space="preserve"> </w:t>
      </w:r>
      <w:r w:rsidR="00E0256C" w:rsidRPr="00835A75">
        <w:rPr>
          <w:b/>
          <w:bCs/>
          <w:caps/>
          <w:color w:val="44546A" w:themeColor="text2"/>
        </w:rPr>
        <w:t>D</w:t>
      </w:r>
      <w:r w:rsidR="0069212A" w:rsidRPr="00835A75">
        <w:rPr>
          <w:b/>
          <w:bCs/>
          <w:caps/>
          <w:color w:val="44546A" w:themeColor="text2"/>
        </w:rPr>
        <w:t>i la tua: esperienze in fisioterapia</w:t>
      </w:r>
      <w:r w:rsidR="006623D3">
        <w:rPr>
          <w:b/>
          <w:bCs/>
          <w:caps/>
          <w:color w:val="44546A" w:themeColor="text2"/>
        </w:rPr>
        <w:t xml:space="preserve"> – </w:t>
      </w:r>
      <w:r w:rsidR="006623D3" w:rsidRPr="006623D3">
        <w:rPr>
          <w:b/>
          <w:bCs/>
          <w:color w:val="44546A" w:themeColor="text2"/>
        </w:rPr>
        <w:t xml:space="preserve">Prima </w:t>
      </w:r>
      <w:r w:rsidR="006623D3">
        <w:rPr>
          <w:b/>
          <w:bCs/>
          <w:color w:val="44546A" w:themeColor="text2"/>
        </w:rPr>
        <w:t>P</w:t>
      </w:r>
      <w:r w:rsidR="006623D3" w:rsidRPr="006623D3">
        <w:rPr>
          <w:b/>
          <w:bCs/>
          <w:color w:val="44546A" w:themeColor="text2"/>
        </w:rPr>
        <w:t>arte</w:t>
      </w:r>
      <w:r w:rsidR="0069212A" w:rsidRPr="00835A75">
        <w:rPr>
          <w:b/>
          <w:bCs/>
          <w:caps/>
          <w:color w:val="44546A" w:themeColor="text2"/>
        </w:rPr>
        <w:t> </w:t>
      </w:r>
    </w:p>
    <w:p w14:paraId="6D5CD81D" w14:textId="06E501F1" w:rsidR="00835A75" w:rsidRPr="00835A75" w:rsidRDefault="00835A75" w:rsidP="0069212A">
      <w:pPr>
        <w:rPr>
          <w:b/>
          <w:bCs/>
          <w:caps/>
          <w:color w:val="44546A" w:themeColor="text2"/>
        </w:rPr>
      </w:pPr>
      <w:r>
        <w:rPr>
          <w:b/>
          <w:bCs/>
          <w:caps/>
          <w:color w:val="44546A" w:themeColor="text2"/>
        </w:rPr>
        <w:tab/>
        <w:t xml:space="preserve">          </w:t>
      </w:r>
      <w:r w:rsidRPr="007C3E1C">
        <w:rPr>
          <w:i/>
          <w:iCs/>
          <w:color w:val="44546A" w:themeColor="text2"/>
        </w:rPr>
        <w:t>Moderatore:</w:t>
      </w:r>
      <w:r w:rsidRPr="007C3E1C">
        <w:rPr>
          <w:b/>
          <w:bCs/>
          <w:caps/>
          <w:color w:val="44546A" w:themeColor="text2"/>
        </w:rPr>
        <w:t xml:space="preserve"> </w:t>
      </w:r>
      <w:proofErr w:type="spellStart"/>
      <w:r w:rsidR="007C3E1C" w:rsidRPr="007C3E1C">
        <w:rPr>
          <w:i/>
          <w:iCs/>
          <w:color w:val="44546A" w:themeColor="text2"/>
        </w:rPr>
        <w:t>tbd</w:t>
      </w:r>
      <w:proofErr w:type="spellEnd"/>
    </w:p>
    <w:p w14:paraId="36EF07D8" w14:textId="77777777" w:rsidR="00824AC1" w:rsidRPr="00E0256C" w:rsidRDefault="00824AC1" w:rsidP="00824AC1">
      <w:pPr>
        <w:rPr>
          <w:color w:val="44546A" w:themeColor="text2"/>
          <w:sz w:val="12"/>
          <w:szCs w:val="12"/>
        </w:rPr>
      </w:pPr>
      <w:r w:rsidRPr="00E0256C">
        <w:rPr>
          <w:color w:val="44546A" w:themeColor="text2"/>
        </w:rPr>
        <w:t xml:space="preserve"> </w:t>
      </w:r>
    </w:p>
    <w:p w14:paraId="0B0CB8AC" w14:textId="77777777" w:rsidR="00824AC1" w:rsidRPr="00E0256C" w:rsidRDefault="00824AC1" w:rsidP="00824AC1">
      <w:pPr>
        <w:rPr>
          <w:color w:val="44546A" w:themeColor="text2"/>
        </w:rPr>
      </w:pPr>
      <w:r w:rsidRPr="00E0256C">
        <w:rPr>
          <w:color w:val="44546A" w:themeColor="text2"/>
        </w:rPr>
        <w:t>12.20-12.30 Discussione della seconda parte</w:t>
      </w:r>
    </w:p>
    <w:p w14:paraId="021551BD" w14:textId="77777777" w:rsidR="00824AC1" w:rsidRPr="00463952" w:rsidRDefault="00824AC1" w:rsidP="00824AC1">
      <w:pPr>
        <w:rPr>
          <w:b/>
          <w:bCs/>
          <w:color w:val="EE0000"/>
          <w:sz w:val="12"/>
          <w:szCs w:val="12"/>
        </w:rPr>
      </w:pPr>
    </w:p>
    <w:p w14:paraId="06ED7C6E" w14:textId="77777777" w:rsidR="00824AC1" w:rsidRPr="009814D2" w:rsidRDefault="00824AC1" w:rsidP="00824AC1">
      <w:pPr>
        <w:rPr>
          <w:b/>
          <w:bCs/>
          <w:caps/>
          <w:color w:val="44546A" w:themeColor="text2"/>
        </w:rPr>
      </w:pPr>
      <w:r w:rsidRPr="009814D2">
        <w:rPr>
          <w:b/>
          <w:bCs/>
          <w:caps/>
          <w:color w:val="44546A" w:themeColor="text2"/>
        </w:rPr>
        <w:t xml:space="preserve">12.30-13.30 Sessione II – La Riabilitazione del pavimento pelvico: un bisogno di salute </w:t>
      </w:r>
    </w:p>
    <w:p w14:paraId="5FCB475A" w14:textId="77777777" w:rsidR="00824AC1" w:rsidRPr="009814D2" w:rsidRDefault="00824AC1" w:rsidP="00824AC1">
      <w:pPr>
        <w:ind w:left="708"/>
        <w:rPr>
          <w:b/>
          <w:bCs/>
          <w:caps/>
          <w:color w:val="44546A" w:themeColor="text2"/>
        </w:rPr>
      </w:pPr>
      <w:r w:rsidRPr="009814D2">
        <w:rPr>
          <w:b/>
          <w:bCs/>
          <w:caps/>
          <w:color w:val="44546A" w:themeColor="text2"/>
        </w:rPr>
        <w:t xml:space="preserve">         che richiede appropriatezza</w:t>
      </w:r>
    </w:p>
    <w:p w14:paraId="147D2BCB" w14:textId="77777777" w:rsidR="00824AC1" w:rsidRPr="009814D2" w:rsidRDefault="00824AC1" w:rsidP="00824AC1">
      <w:pPr>
        <w:ind w:left="708"/>
        <w:rPr>
          <w:i/>
          <w:iCs/>
          <w:color w:val="44546A" w:themeColor="text2"/>
        </w:rPr>
      </w:pPr>
      <w:r w:rsidRPr="009814D2">
        <w:rPr>
          <w:b/>
          <w:bCs/>
          <w:color w:val="44546A" w:themeColor="text2"/>
        </w:rPr>
        <w:t xml:space="preserve">         </w:t>
      </w:r>
      <w:r w:rsidRPr="009814D2">
        <w:rPr>
          <w:i/>
          <w:iCs/>
          <w:color w:val="44546A" w:themeColor="text2"/>
        </w:rPr>
        <w:t xml:space="preserve">Moderatori: Ludovica Guerrieri, Ilaria Ruotolo, Franca Tirinelli </w:t>
      </w:r>
    </w:p>
    <w:p w14:paraId="2105C8B7" w14:textId="77777777" w:rsidR="00824AC1" w:rsidRPr="009814D2" w:rsidRDefault="00824AC1" w:rsidP="00824AC1">
      <w:pPr>
        <w:rPr>
          <w:color w:val="44546A" w:themeColor="text2"/>
          <w:sz w:val="12"/>
          <w:szCs w:val="12"/>
        </w:rPr>
      </w:pPr>
      <w:r w:rsidRPr="009814D2">
        <w:rPr>
          <w:color w:val="44546A" w:themeColor="text2"/>
        </w:rPr>
        <w:t xml:space="preserve"> </w:t>
      </w:r>
    </w:p>
    <w:p w14:paraId="75F1D045" w14:textId="77777777" w:rsidR="00824AC1" w:rsidRPr="00D05285" w:rsidRDefault="00824AC1" w:rsidP="00824AC1">
      <w:pPr>
        <w:rPr>
          <w:color w:val="44546A" w:themeColor="text2"/>
        </w:rPr>
      </w:pPr>
      <w:r w:rsidRPr="00D05285">
        <w:rPr>
          <w:color w:val="44546A" w:themeColor="text2"/>
        </w:rPr>
        <w:t>12.30-12.50 Evidenze scientifiche e Inquadramento clinico e multidisciplinare</w:t>
      </w:r>
    </w:p>
    <w:p w14:paraId="58CFE552" w14:textId="77777777" w:rsidR="00824AC1" w:rsidRPr="00D05285" w:rsidRDefault="00824AC1" w:rsidP="00824AC1">
      <w:pPr>
        <w:ind w:firstLine="708"/>
        <w:rPr>
          <w:i/>
          <w:iCs/>
          <w:color w:val="44546A" w:themeColor="text2"/>
        </w:rPr>
      </w:pPr>
      <w:r w:rsidRPr="00D05285">
        <w:rPr>
          <w:color w:val="44546A" w:themeColor="text2"/>
        </w:rPr>
        <w:t xml:space="preserve">         </w:t>
      </w:r>
      <w:r w:rsidRPr="00D05285">
        <w:rPr>
          <w:i/>
          <w:iCs/>
          <w:color w:val="44546A" w:themeColor="text2"/>
        </w:rPr>
        <w:t>Stefania Rapolla (AIFI)</w:t>
      </w:r>
    </w:p>
    <w:p w14:paraId="3A9D572D" w14:textId="77777777" w:rsidR="00824AC1" w:rsidRPr="00D05285" w:rsidRDefault="00824AC1" w:rsidP="00824AC1">
      <w:pPr>
        <w:ind w:firstLine="708"/>
        <w:rPr>
          <w:color w:val="44546A" w:themeColor="text2"/>
          <w:sz w:val="8"/>
          <w:szCs w:val="8"/>
        </w:rPr>
      </w:pPr>
    </w:p>
    <w:p w14:paraId="382C0A05" w14:textId="77777777" w:rsidR="009814D2" w:rsidRDefault="00824AC1" w:rsidP="00824AC1">
      <w:pPr>
        <w:rPr>
          <w:color w:val="44546A" w:themeColor="text2"/>
        </w:rPr>
      </w:pPr>
      <w:r w:rsidRPr="00D05285">
        <w:rPr>
          <w:color w:val="44546A" w:themeColor="text2"/>
        </w:rPr>
        <w:t xml:space="preserve">12.50-13.10 Disfunzioni croniche del pavimento pelvico: il contributo del fisioterapista al recupero </w:t>
      </w:r>
      <w:r w:rsidR="009814D2">
        <w:rPr>
          <w:color w:val="44546A" w:themeColor="text2"/>
        </w:rPr>
        <w:t xml:space="preserve">   </w:t>
      </w:r>
    </w:p>
    <w:p w14:paraId="714FEC90" w14:textId="2A497B54" w:rsidR="00824AC1" w:rsidRPr="00D05285" w:rsidRDefault="009814D2" w:rsidP="007942B3">
      <w:pPr>
        <w:rPr>
          <w:color w:val="44546A" w:themeColor="text2"/>
        </w:rPr>
      </w:pPr>
      <w:r>
        <w:rPr>
          <w:color w:val="44546A" w:themeColor="text2"/>
        </w:rPr>
        <w:t xml:space="preserve">                      </w:t>
      </w:r>
      <w:r w:rsidR="00824AC1" w:rsidRPr="00D05285">
        <w:rPr>
          <w:color w:val="44546A" w:themeColor="text2"/>
        </w:rPr>
        <w:t xml:space="preserve">funzionale e della qualità della vita </w:t>
      </w:r>
    </w:p>
    <w:p w14:paraId="223351A4" w14:textId="77777777" w:rsidR="00824AC1" w:rsidRPr="00D05285" w:rsidRDefault="00824AC1" w:rsidP="00824AC1">
      <w:pPr>
        <w:ind w:left="708"/>
        <w:rPr>
          <w:i/>
          <w:iCs/>
          <w:color w:val="44546A" w:themeColor="text2"/>
        </w:rPr>
      </w:pPr>
      <w:r w:rsidRPr="00D05285">
        <w:rPr>
          <w:color w:val="44546A" w:themeColor="text2"/>
        </w:rPr>
        <w:t xml:space="preserve">          </w:t>
      </w:r>
      <w:r w:rsidRPr="00D05285">
        <w:rPr>
          <w:i/>
          <w:iCs/>
          <w:color w:val="44546A" w:themeColor="text2"/>
        </w:rPr>
        <w:t>Valeria Picello (AIFI)</w:t>
      </w:r>
    </w:p>
    <w:p w14:paraId="25CFC7D6" w14:textId="77777777" w:rsidR="00824AC1" w:rsidRPr="00D05285" w:rsidRDefault="00824AC1" w:rsidP="00824AC1">
      <w:pPr>
        <w:ind w:left="708"/>
        <w:rPr>
          <w:color w:val="44546A" w:themeColor="text2"/>
          <w:sz w:val="12"/>
          <w:szCs w:val="12"/>
        </w:rPr>
      </w:pPr>
    </w:p>
    <w:p w14:paraId="413E224A" w14:textId="77777777" w:rsidR="007942B3" w:rsidRDefault="00824AC1" w:rsidP="00824AC1">
      <w:pPr>
        <w:rPr>
          <w:color w:val="44546A" w:themeColor="text2"/>
        </w:rPr>
      </w:pPr>
      <w:r w:rsidRPr="00D05285">
        <w:rPr>
          <w:color w:val="44546A" w:themeColor="text2"/>
        </w:rPr>
        <w:t xml:space="preserve"> 13.10-13.30 Gli ambulatori di riabilitazione del pavimento pelvico: Confronto nelle realtà </w:t>
      </w:r>
    </w:p>
    <w:p w14:paraId="2F322C9E" w14:textId="1A23E427" w:rsidR="00824AC1" w:rsidRPr="00D05285" w:rsidRDefault="007942B3" w:rsidP="00824AC1">
      <w:pPr>
        <w:rPr>
          <w:color w:val="44546A" w:themeColor="text2"/>
        </w:rPr>
      </w:pPr>
      <w:r>
        <w:rPr>
          <w:color w:val="44546A" w:themeColor="text2"/>
        </w:rPr>
        <w:t xml:space="preserve">                       </w:t>
      </w:r>
      <w:r w:rsidR="00824AC1" w:rsidRPr="00D05285">
        <w:rPr>
          <w:color w:val="44546A" w:themeColor="text2"/>
        </w:rPr>
        <w:t xml:space="preserve">territoriali nel Lazio </w:t>
      </w:r>
    </w:p>
    <w:p w14:paraId="32E67501" w14:textId="77777777" w:rsidR="00824AC1" w:rsidRPr="00D05285" w:rsidRDefault="00824AC1" w:rsidP="00824AC1">
      <w:pPr>
        <w:ind w:firstLine="708"/>
        <w:rPr>
          <w:i/>
          <w:iCs/>
          <w:color w:val="44546A" w:themeColor="text2"/>
        </w:rPr>
      </w:pPr>
      <w:r w:rsidRPr="00D05285">
        <w:rPr>
          <w:color w:val="44546A" w:themeColor="text2"/>
        </w:rPr>
        <w:t xml:space="preserve">          </w:t>
      </w:r>
      <w:r w:rsidRPr="00D05285">
        <w:rPr>
          <w:i/>
          <w:iCs/>
          <w:color w:val="44546A" w:themeColor="text2"/>
        </w:rPr>
        <w:t>Germana Marinelli</w:t>
      </w:r>
      <w:r>
        <w:rPr>
          <w:i/>
          <w:iCs/>
          <w:color w:val="44546A" w:themeColor="text2"/>
        </w:rPr>
        <w:t xml:space="preserve">, </w:t>
      </w:r>
      <w:r w:rsidRPr="00D05285">
        <w:rPr>
          <w:i/>
          <w:iCs/>
          <w:color w:val="44546A" w:themeColor="text2"/>
        </w:rPr>
        <w:t>Roberta Ragaglini</w:t>
      </w:r>
      <w:r>
        <w:rPr>
          <w:i/>
          <w:iCs/>
          <w:color w:val="44546A" w:themeColor="text2"/>
        </w:rPr>
        <w:t xml:space="preserve">, </w:t>
      </w:r>
      <w:r w:rsidRPr="00D05285">
        <w:rPr>
          <w:i/>
          <w:iCs/>
          <w:color w:val="44546A" w:themeColor="text2"/>
        </w:rPr>
        <w:t xml:space="preserve">Stefania Simigliani </w:t>
      </w:r>
    </w:p>
    <w:p w14:paraId="4E236567" w14:textId="77777777" w:rsidR="00824AC1" w:rsidRPr="00D05285" w:rsidRDefault="00824AC1" w:rsidP="00824AC1">
      <w:pPr>
        <w:ind w:firstLine="708"/>
        <w:rPr>
          <w:i/>
          <w:iCs/>
          <w:sz w:val="16"/>
          <w:szCs w:val="16"/>
        </w:rPr>
      </w:pPr>
      <w:r w:rsidRPr="00D05285">
        <w:rPr>
          <w:i/>
          <w:iCs/>
          <w:sz w:val="16"/>
          <w:szCs w:val="16"/>
        </w:rPr>
        <w:t xml:space="preserve"> </w:t>
      </w:r>
    </w:p>
    <w:p w14:paraId="3EF6098B" w14:textId="48955CBF" w:rsidR="00824AC1" w:rsidRPr="0066109A" w:rsidRDefault="00824AC1" w:rsidP="00824AC1">
      <w:pPr>
        <w:rPr>
          <w:color w:val="EE0000"/>
        </w:rPr>
      </w:pPr>
      <w:r w:rsidRPr="0066109A">
        <w:rPr>
          <w:color w:val="EE0000"/>
        </w:rPr>
        <w:t xml:space="preserve"> 13.30 – 14.30 Sessioni Poster </w:t>
      </w:r>
      <w:r w:rsidR="00016599" w:rsidRPr="0066109A">
        <w:rPr>
          <w:color w:val="EE0000"/>
        </w:rPr>
        <w:t>-</w:t>
      </w:r>
      <w:r w:rsidR="00274D93" w:rsidRPr="0066109A">
        <w:rPr>
          <w:color w:val="EE0000"/>
        </w:rPr>
        <w:t xml:space="preserve"> </w:t>
      </w:r>
      <w:r w:rsidRPr="0066109A">
        <w:rPr>
          <w:color w:val="EE0000"/>
        </w:rPr>
        <w:t>Sessione non Accreditata ECM</w:t>
      </w:r>
    </w:p>
    <w:p w14:paraId="7FD8ED43" w14:textId="77777777" w:rsidR="00824AC1" w:rsidRPr="00407A7C" w:rsidRDefault="00824AC1" w:rsidP="00824AC1">
      <w:pPr>
        <w:rPr>
          <w:color w:val="44546A" w:themeColor="text2"/>
          <w:sz w:val="12"/>
          <w:szCs w:val="12"/>
        </w:rPr>
      </w:pPr>
      <w:r w:rsidRPr="00407A7C">
        <w:rPr>
          <w:color w:val="44546A" w:themeColor="text2"/>
        </w:rPr>
        <w:t xml:space="preserve"> </w:t>
      </w:r>
    </w:p>
    <w:p w14:paraId="40132664" w14:textId="77777777" w:rsidR="00824AC1" w:rsidRPr="00407A7C" w:rsidRDefault="00824AC1" w:rsidP="00824AC1">
      <w:pPr>
        <w:rPr>
          <w:color w:val="44546A" w:themeColor="text2"/>
        </w:rPr>
      </w:pPr>
      <w:r w:rsidRPr="00407A7C">
        <w:rPr>
          <w:color w:val="44546A" w:themeColor="text2"/>
        </w:rPr>
        <w:t>13.30 – 14.30 - Pausa pranzo</w:t>
      </w:r>
    </w:p>
    <w:p w14:paraId="39B49854" w14:textId="77777777" w:rsidR="00824AC1" w:rsidRPr="00426258" w:rsidRDefault="00824AC1" w:rsidP="00824AC1">
      <w:pPr>
        <w:rPr>
          <w:b/>
          <w:bCs/>
          <w:caps/>
          <w:color w:val="4472C4" w:themeColor="accent1"/>
          <w:sz w:val="8"/>
          <w:szCs w:val="8"/>
        </w:rPr>
      </w:pPr>
    </w:p>
    <w:p w14:paraId="53463BA0" w14:textId="77777777" w:rsidR="00AE2036" w:rsidRDefault="00824AC1" w:rsidP="00AE2036">
      <w:pPr>
        <w:rPr>
          <w:b/>
          <w:bCs/>
          <w:caps/>
          <w:color w:val="44546A" w:themeColor="text2"/>
        </w:rPr>
      </w:pPr>
      <w:r w:rsidRPr="00F86BED">
        <w:rPr>
          <w:color w:val="44546A" w:themeColor="text2"/>
        </w:rPr>
        <w:t xml:space="preserve">14.30-16.30 </w:t>
      </w:r>
      <w:r w:rsidRPr="00F86BED">
        <w:rPr>
          <w:b/>
          <w:bCs/>
          <w:caps/>
          <w:color w:val="44546A" w:themeColor="text2"/>
        </w:rPr>
        <w:t xml:space="preserve">Sessione III – Riabilitazione Cardiopolmonare e Sanità di Prossimità: </w:t>
      </w:r>
    </w:p>
    <w:p w14:paraId="457CD6E9" w14:textId="5FCFC220" w:rsidR="00824AC1" w:rsidRPr="00F86BED" w:rsidRDefault="00824AC1" w:rsidP="00AE2036">
      <w:pPr>
        <w:ind w:left="1200"/>
        <w:rPr>
          <w:b/>
          <w:bCs/>
          <w:caps/>
          <w:color w:val="44546A" w:themeColor="text2"/>
        </w:rPr>
      </w:pPr>
      <w:r w:rsidRPr="00F86BED">
        <w:rPr>
          <w:b/>
          <w:bCs/>
          <w:caps/>
          <w:color w:val="44546A" w:themeColor="text2"/>
        </w:rPr>
        <w:t>modelli organizzativi e percorsi integrati nel Lazio tra clinica ed evidenze</w:t>
      </w:r>
    </w:p>
    <w:p w14:paraId="614D8867" w14:textId="77777777" w:rsidR="00824AC1" w:rsidRPr="00AE2036" w:rsidRDefault="00824AC1" w:rsidP="00AE2036">
      <w:pPr>
        <w:ind w:left="708"/>
        <w:rPr>
          <w:i/>
          <w:iCs/>
          <w:color w:val="44546A" w:themeColor="text2"/>
        </w:rPr>
      </w:pPr>
      <w:r w:rsidRPr="00F86BED">
        <w:rPr>
          <w:b/>
          <w:bCs/>
          <w:caps/>
          <w:color w:val="44546A" w:themeColor="text2"/>
        </w:rPr>
        <w:t xml:space="preserve">         </w:t>
      </w:r>
      <w:r w:rsidRPr="00AE2036">
        <w:rPr>
          <w:i/>
          <w:iCs/>
          <w:color w:val="44546A" w:themeColor="text2"/>
        </w:rPr>
        <w:t>Moderatori: Marta Lazzeri, Andrea Minnetti, Linda Santini</w:t>
      </w:r>
    </w:p>
    <w:p w14:paraId="7676B680" w14:textId="77777777" w:rsidR="00824AC1" w:rsidRPr="00274D93" w:rsidRDefault="00824AC1" w:rsidP="00824AC1">
      <w:pPr>
        <w:rPr>
          <w:color w:val="44546A" w:themeColor="text2"/>
          <w:sz w:val="10"/>
          <w:szCs w:val="10"/>
        </w:rPr>
      </w:pPr>
      <w:r w:rsidRPr="00F86BED">
        <w:rPr>
          <w:color w:val="44546A" w:themeColor="text2"/>
        </w:rPr>
        <w:t xml:space="preserve"> </w:t>
      </w:r>
    </w:p>
    <w:p w14:paraId="43443999" w14:textId="77777777" w:rsidR="00824AC1" w:rsidRPr="00D05285" w:rsidRDefault="00824AC1" w:rsidP="00824AC1">
      <w:pPr>
        <w:rPr>
          <w:color w:val="44546A" w:themeColor="text2"/>
        </w:rPr>
      </w:pPr>
      <w:r w:rsidRPr="00D05285">
        <w:rPr>
          <w:color w:val="44546A" w:themeColor="text2"/>
        </w:rPr>
        <w:t>14.30-14.50 Evidenze cliniche della riabilitazione cardiopolmonare</w:t>
      </w:r>
    </w:p>
    <w:p w14:paraId="2B62680B" w14:textId="77777777" w:rsidR="00824AC1" w:rsidRPr="00426258" w:rsidRDefault="00824AC1" w:rsidP="00824AC1">
      <w:pPr>
        <w:rPr>
          <w:i/>
          <w:iCs/>
          <w:color w:val="44546A" w:themeColor="text2"/>
        </w:rPr>
      </w:pPr>
      <w:r w:rsidRPr="00D05285">
        <w:rPr>
          <w:color w:val="44546A" w:themeColor="text2"/>
        </w:rPr>
        <w:lastRenderedPageBreak/>
        <w:t xml:space="preserve">                      </w:t>
      </w:r>
      <w:r>
        <w:rPr>
          <w:color w:val="44546A" w:themeColor="text2"/>
        </w:rPr>
        <w:t xml:space="preserve"> </w:t>
      </w:r>
      <w:r w:rsidRPr="00426258">
        <w:rPr>
          <w:i/>
          <w:iCs/>
          <w:color w:val="44546A" w:themeColor="text2"/>
        </w:rPr>
        <w:t>Matteo Tamburlani</w:t>
      </w:r>
    </w:p>
    <w:p w14:paraId="793E3014" w14:textId="77777777" w:rsidR="00824AC1" w:rsidRPr="00D05285" w:rsidRDefault="00824AC1" w:rsidP="00824AC1">
      <w:pPr>
        <w:rPr>
          <w:color w:val="44546A" w:themeColor="text2"/>
          <w:sz w:val="10"/>
          <w:szCs w:val="10"/>
        </w:rPr>
      </w:pPr>
    </w:p>
    <w:p w14:paraId="61C77769" w14:textId="77777777" w:rsidR="00824AC1" w:rsidRPr="00D05285" w:rsidRDefault="00824AC1" w:rsidP="00824AC1">
      <w:pPr>
        <w:rPr>
          <w:color w:val="44546A" w:themeColor="text2"/>
        </w:rPr>
      </w:pPr>
      <w:r w:rsidRPr="00D05285">
        <w:rPr>
          <w:color w:val="44546A" w:themeColor="text2"/>
        </w:rPr>
        <w:t xml:space="preserve"> 14.50-15.10 Prescrizione dell’esercizio fisico: dalla fisiopatologia alla pratica clinica </w:t>
      </w:r>
    </w:p>
    <w:p w14:paraId="3C3CD2A2" w14:textId="77777777" w:rsidR="00824AC1" w:rsidRDefault="00824AC1" w:rsidP="00824AC1">
      <w:pPr>
        <w:ind w:firstLine="708"/>
        <w:rPr>
          <w:i/>
          <w:iCs/>
          <w:color w:val="44546A" w:themeColor="text2"/>
        </w:rPr>
      </w:pPr>
      <w:r>
        <w:rPr>
          <w:color w:val="44546A" w:themeColor="text2"/>
        </w:rPr>
        <w:t xml:space="preserve">          </w:t>
      </w:r>
      <w:r w:rsidRPr="00D05285">
        <w:rPr>
          <w:i/>
          <w:iCs/>
          <w:color w:val="44546A" w:themeColor="text2"/>
        </w:rPr>
        <w:t>Paolo Esposito</w:t>
      </w:r>
    </w:p>
    <w:p w14:paraId="5EF56F7D" w14:textId="77777777" w:rsidR="00274D93" w:rsidRDefault="00274D93" w:rsidP="00824AC1">
      <w:pPr>
        <w:rPr>
          <w:color w:val="44546A" w:themeColor="text2"/>
        </w:rPr>
      </w:pPr>
    </w:p>
    <w:p w14:paraId="6E44B440" w14:textId="62A7EB29" w:rsidR="00824AC1" w:rsidRPr="00D05285" w:rsidRDefault="00824AC1" w:rsidP="00824AC1">
      <w:pPr>
        <w:rPr>
          <w:color w:val="44546A" w:themeColor="text2"/>
        </w:rPr>
      </w:pPr>
      <w:r w:rsidRPr="00D05285">
        <w:rPr>
          <w:color w:val="44546A" w:themeColor="text2"/>
        </w:rPr>
        <w:t>15.10</w:t>
      </w:r>
      <w:r>
        <w:rPr>
          <w:color w:val="44546A" w:themeColor="text2"/>
        </w:rPr>
        <w:t>-</w:t>
      </w:r>
      <w:r w:rsidRPr="00D05285">
        <w:rPr>
          <w:color w:val="44546A" w:themeColor="text2"/>
        </w:rPr>
        <w:t>15.30 Riabilitazione nello scompenso</w:t>
      </w:r>
      <w:r w:rsidRPr="00A564E0">
        <w:rPr>
          <w:color w:val="000000"/>
        </w:rPr>
        <w:t xml:space="preserve"> </w:t>
      </w:r>
      <w:r w:rsidRPr="00D05285">
        <w:rPr>
          <w:color w:val="44546A" w:themeColor="text2"/>
        </w:rPr>
        <w:t xml:space="preserve">cardiaco e nella BPCO: </w:t>
      </w:r>
      <w:proofErr w:type="spellStart"/>
      <w:r w:rsidRPr="00D05285">
        <w:rPr>
          <w:color w:val="44546A" w:themeColor="text2"/>
        </w:rPr>
        <w:t>outcome</w:t>
      </w:r>
      <w:proofErr w:type="spellEnd"/>
      <w:r w:rsidRPr="00D05285">
        <w:rPr>
          <w:color w:val="44546A" w:themeColor="text2"/>
        </w:rPr>
        <w:t xml:space="preserve"> clinici e riduzione </w:t>
      </w:r>
    </w:p>
    <w:p w14:paraId="5CC3F262" w14:textId="77777777" w:rsidR="00824AC1" w:rsidRDefault="00824AC1" w:rsidP="00824AC1">
      <w:pPr>
        <w:ind w:firstLine="708"/>
        <w:rPr>
          <w:color w:val="44546A" w:themeColor="text2"/>
        </w:rPr>
      </w:pPr>
      <w:r w:rsidRPr="00D05285">
        <w:rPr>
          <w:color w:val="44546A" w:themeColor="text2"/>
        </w:rPr>
        <w:t xml:space="preserve">         delle ospedalizzazioni </w:t>
      </w:r>
    </w:p>
    <w:p w14:paraId="6436929C" w14:textId="77777777" w:rsidR="00824AC1" w:rsidRPr="00D05285" w:rsidRDefault="00824AC1" w:rsidP="00824AC1">
      <w:pPr>
        <w:ind w:firstLine="708"/>
        <w:rPr>
          <w:i/>
          <w:iCs/>
          <w:color w:val="44546A" w:themeColor="text2"/>
        </w:rPr>
      </w:pPr>
      <w:r>
        <w:rPr>
          <w:color w:val="44546A" w:themeColor="text2"/>
        </w:rPr>
        <w:t xml:space="preserve">         </w:t>
      </w:r>
      <w:r w:rsidRPr="00D05285">
        <w:rPr>
          <w:i/>
          <w:iCs/>
          <w:color w:val="44546A" w:themeColor="text2"/>
        </w:rPr>
        <w:t xml:space="preserve">Anna Cerrito </w:t>
      </w:r>
    </w:p>
    <w:p w14:paraId="1CA351ED" w14:textId="77777777" w:rsidR="00824AC1" w:rsidRPr="00D05285" w:rsidRDefault="00824AC1" w:rsidP="00824AC1">
      <w:pPr>
        <w:rPr>
          <w:sz w:val="12"/>
          <w:szCs w:val="12"/>
        </w:rPr>
      </w:pPr>
      <w:r w:rsidRPr="00A564E0">
        <w:t xml:space="preserve"> </w:t>
      </w:r>
    </w:p>
    <w:p w14:paraId="408AB01D" w14:textId="77777777" w:rsidR="00824AC1" w:rsidRPr="009D54E6" w:rsidRDefault="00824AC1" w:rsidP="00824AC1">
      <w:pPr>
        <w:rPr>
          <w:color w:val="44546A" w:themeColor="text2"/>
        </w:rPr>
      </w:pPr>
      <w:r w:rsidRPr="009D54E6">
        <w:rPr>
          <w:color w:val="44546A" w:themeColor="text2"/>
        </w:rPr>
        <w:t xml:space="preserve">15.30-15.50 Tele-riabilitazione e monitoraggio remoto </w:t>
      </w:r>
    </w:p>
    <w:p w14:paraId="23931929" w14:textId="77777777" w:rsidR="00824AC1" w:rsidRPr="009D54E6" w:rsidRDefault="00824AC1" w:rsidP="00824AC1">
      <w:pPr>
        <w:ind w:firstLine="708"/>
        <w:rPr>
          <w:i/>
          <w:iCs/>
          <w:color w:val="44546A" w:themeColor="text2"/>
        </w:rPr>
      </w:pPr>
      <w:r w:rsidRPr="009D54E6">
        <w:rPr>
          <w:color w:val="44546A" w:themeColor="text2"/>
        </w:rPr>
        <w:t xml:space="preserve">         </w:t>
      </w:r>
      <w:r w:rsidRPr="009D54E6">
        <w:rPr>
          <w:i/>
          <w:iCs/>
          <w:color w:val="44546A" w:themeColor="text2"/>
        </w:rPr>
        <w:t>Fabio Santacaterina</w:t>
      </w:r>
    </w:p>
    <w:p w14:paraId="5D38FE74" w14:textId="77777777" w:rsidR="00824AC1" w:rsidRPr="009D54E6" w:rsidRDefault="00824AC1" w:rsidP="00824AC1">
      <w:pPr>
        <w:rPr>
          <w:sz w:val="16"/>
          <w:szCs w:val="16"/>
        </w:rPr>
      </w:pPr>
      <w:r w:rsidRPr="00037D52">
        <w:t xml:space="preserve"> </w:t>
      </w:r>
    </w:p>
    <w:p w14:paraId="6E8689B2" w14:textId="120DB07C" w:rsidR="00824AC1" w:rsidRDefault="00824AC1" w:rsidP="00824AC1">
      <w:pPr>
        <w:rPr>
          <w:b/>
          <w:bCs/>
          <w:color w:val="44546A" w:themeColor="text2"/>
        </w:rPr>
      </w:pPr>
      <w:r w:rsidRPr="00835A75">
        <w:rPr>
          <w:b/>
          <w:bCs/>
          <w:caps/>
          <w:color w:val="44546A" w:themeColor="text2"/>
        </w:rPr>
        <w:t xml:space="preserve">15.50-16.10 </w:t>
      </w:r>
      <w:r w:rsidR="00E65C61" w:rsidRPr="00835A75">
        <w:rPr>
          <w:b/>
          <w:bCs/>
          <w:caps/>
          <w:color w:val="44546A" w:themeColor="text2"/>
        </w:rPr>
        <w:t>Di la tua: esperienze in fisioterapia </w:t>
      </w:r>
      <w:r w:rsidR="0058128D">
        <w:rPr>
          <w:b/>
          <w:bCs/>
          <w:caps/>
          <w:color w:val="44546A" w:themeColor="text2"/>
        </w:rPr>
        <w:t xml:space="preserve">– </w:t>
      </w:r>
      <w:r w:rsidR="0058128D">
        <w:rPr>
          <w:b/>
          <w:bCs/>
          <w:color w:val="44546A" w:themeColor="text2"/>
        </w:rPr>
        <w:t>S</w:t>
      </w:r>
      <w:r w:rsidR="0058128D" w:rsidRPr="0058128D">
        <w:rPr>
          <w:b/>
          <w:bCs/>
          <w:color w:val="44546A" w:themeColor="text2"/>
        </w:rPr>
        <w:t xml:space="preserve">econda </w:t>
      </w:r>
      <w:r w:rsidR="0058128D">
        <w:rPr>
          <w:b/>
          <w:bCs/>
          <w:color w:val="44546A" w:themeColor="text2"/>
        </w:rPr>
        <w:t>Parte</w:t>
      </w:r>
    </w:p>
    <w:p w14:paraId="68E99A83" w14:textId="087DF7B5" w:rsidR="007C3E1C" w:rsidRPr="007C3E1C" w:rsidRDefault="007C3E1C" w:rsidP="00824AC1">
      <w:pPr>
        <w:rPr>
          <w:i/>
          <w:iCs/>
          <w:caps/>
          <w:color w:val="44546A" w:themeColor="text2"/>
        </w:rPr>
      </w:pPr>
      <w:r>
        <w:rPr>
          <w:b/>
          <w:bCs/>
          <w:color w:val="44546A" w:themeColor="text2"/>
        </w:rPr>
        <w:tab/>
      </w:r>
      <w:r w:rsidRPr="007C3E1C">
        <w:rPr>
          <w:i/>
          <w:iCs/>
          <w:color w:val="44546A" w:themeColor="text2"/>
        </w:rPr>
        <w:t xml:space="preserve">          Moderatore: </w:t>
      </w:r>
      <w:proofErr w:type="spellStart"/>
      <w:r w:rsidRPr="007C3E1C">
        <w:rPr>
          <w:i/>
          <w:iCs/>
          <w:color w:val="44546A" w:themeColor="text2"/>
        </w:rPr>
        <w:t>tbd</w:t>
      </w:r>
      <w:proofErr w:type="spellEnd"/>
    </w:p>
    <w:p w14:paraId="3A5D5E89" w14:textId="77777777" w:rsidR="00824AC1" w:rsidRPr="009D54E6" w:rsidRDefault="00824AC1" w:rsidP="00824AC1">
      <w:pPr>
        <w:rPr>
          <w:sz w:val="18"/>
          <w:szCs w:val="18"/>
        </w:rPr>
      </w:pPr>
    </w:p>
    <w:p w14:paraId="2B0084C3" w14:textId="77777777" w:rsidR="00824AC1" w:rsidRPr="009D54E6" w:rsidRDefault="00824AC1" w:rsidP="00824AC1">
      <w:pPr>
        <w:rPr>
          <w:color w:val="44546A" w:themeColor="text2"/>
        </w:rPr>
      </w:pPr>
      <w:r w:rsidRPr="009D54E6">
        <w:rPr>
          <w:color w:val="44546A" w:themeColor="text2"/>
        </w:rPr>
        <w:t>16.10-16.30 Discussione</w:t>
      </w:r>
    </w:p>
    <w:p w14:paraId="4DF20242" w14:textId="77777777" w:rsidR="00824AC1" w:rsidRPr="009D54E6" w:rsidRDefault="00824AC1" w:rsidP="00824AC1">
      <w:pPr>
        <w:rPr>
          <w:sz w:val="18"/>
          <w:szCs w:val="18"/>
        </w:rPr>
      </w:pPr>
    </w:p>
    <w:p w14:paraId="584D7A83" w14:textId="77777777" w:rsidR="00824AC1" w:rsidRPr="00E65C61" w:rsidRDefault="00824AC1" w:rsidP="00824AC1">
      <w:pPr>
        <w:rPr>
          <w:b/>
          <w:bCs/>
          <w:color w:val="44546A" w:themeColor="text2"/>
        </w:rPr>
      </w:pPr>
      <w:r w:rsidRPr="00E65C61">
        <w:rPr>
          <w:b/>
          <w:bCs/>
          <w:color w:val="44546A" w:themeColor="text2"/>
        </w:rPr>
        <w:t>16.30-17.00</w:t>
      </w:r>
      <w:r w:rsidRPr="00E65C61">
        <w:rPr>
          <w:color w:val="44546A" w:themeColor="text2"/>
        </w:rPr>
        <w:t xml:space="preserve"> </w:t>
      </w:r>
      <w:r w:rsidRPr="00E65C61">
        <w:rPr>
          <w:b/>
          <w:bCs/>
          <w:color w:val="44546A" w:themeColor="text2"/>
        </w:rPr>
        <w:t xml:space="preserve">Tavola Rotonda </w:t>
      </w:r>
    </w:p>
    <w:p w14:paraId="73E358E5" w14:textId="77777777" w:rsidR="000F57C9" w:rsidRDefault="00824AC1" w:rsidP="000F57C9">
      <w:pPr>
        <w:ind w:left="708" w:firstLine="492"/>
        <w:rPr>
          <w:b/>
          <w:bCs/>
          <w:color w:val="44546A" w:themeColor="text2"/>
        </w:rPr>
      </w:pPr>
      <w:r w:rsidRPr="00E65C61">
        <w:rPr>
          <w:b/>
          <w:bCs/>
          <w:color w:val="44546A" w:themeColor="text2"/>
        </w:rPr>
        <w:t xml:space="preserve">Muovere il futuro: la fisioterapia nel Lazio tra condivisione di modelli innovativi </w:t>
      </w:r>
      <w:r w:rsidR="000F57C9">
        <w:rPr>
          <w:b/>
          <w:bCs/>
          <w:color w:val="44546A" w:themeColor="text2"/>
        </w:rPr>
        <w:t xml:space="preserve">      </w:t>
      </w:r>
    </w:p>
    <w:p w14:paraId="57F2D109" w14:textId="2BC0F938" w:rsidR="00824AC1" w:rsidRPr="00E65C61" w:rsidRDefault="00824AC1" w:rsidP="000F57C9">
      <w:pPr>
        <w:ind w:left="708" w:firstLine="492"/>
        <w:rPr>
          <w:b/>
          <w:bCs/>
          <w:color w:val="44546A" w:themeColor="text2"/>
        </w:rPr>
      </w:pPr>
      <w:r w:rsidRPr="00E65C61">
        <w:rPr>
          <w:b/>
          <w:bCs/>
          <w:color w:val="44546A" w:themeColor="text2"/>
        </w:rPr>
        <w:t xml:space="preserve">regionali e bisogni dei cittadini </w:t>
      </w:r>
    </w:p>
    <w:p w14:paraId="194A21FC" w14:textId="77777777" w:rsidR="00824AC1" w:rsidRPr="009D54E6" w:rsidRDefault="00824AC1" w:rsidP="00824AC1">
      <w:pPr>
        <w:ind w:firstLine="708"/>
        <w:rPr>
          <w:i/>
          <w:iCs/>
          <w:color w:val="44546A" w:themeColor="text2"/>
        </w:rPr>
      </w:pPr>
      <w:r>
        <w:rPr>
          <w:b/>
          <w:bCs/>
          <w:color w:val="4472C4" w:themeColor="accent1"/>
        </w:rPr>
        <w:t xml:space="preserve">         </w:t>
      </w:r>
      <w:r w:rsidRPr="009D54E6">
        <w:rPr>
          <w:i/>
          <w:iCs/>
          <w:color w:val="44546A" w:themeColor="text2"/>
        </w:rPr>
        <w:t>Moderatori: Davide Lampasi, Angelo Mazzali</w:t>
      </w:r>
    </w:p>
    <w:p w14:paraId="4C06809C" w14:textId="77777777" w:rsidR="00824AC1" w:rsidRDefault="00824AC1" w:rsidP="00824AC1">
      <w:pPr>
        <w:ind w:firstLine="708"/>
        <w:rPr>
          <w:i/>
          <w:iCs/>
          <w:color w:val="44546A" w:themeColor="text2"/>
        </w:rPr>
      </w:pPr>
      <w:r>
        <w:rPr>
          <w:i/>
          <w:iCs/>
          <w:color w:val="44546A" w:themeColor="text2"/>
        </w:rPr>
        <w:t xml:space="preserve">         Partecipanti “Presidenti OFI”: </w:t>
      </w:r>
      <w:r w:rsidRPr="009D54E6">
        <w:rPr>
          <w:i/>
          <w:iCs/>
          <w:color w:val="44546A" w:themeColor="text2"/>
        </w:rPr>
        <w:t>Marco De Luca</w:t>
      </w:r>
      <w:r>
        <w:rPr>
          <w:i/>
          <w:iCs/>
          <w:color w:val="44546A" w:themeColor="text2"/>
        </w:rPr>
        <w:t xml:space="preserve">, </w:t>
      </w:r>
      <w:r w:rsidRPr="009D54E6">
        <w:rPr>
          <w:i/>
          <w:iCs/>
          <w:color w:val="44546A" w:themeColor="text2"/>
        </w:rPr>
        <w:t xml:space="preserve">Annamaria </w:t>
      </w:r>
      <w:proofErr w:type="spellStart"/>
      <w:r w:rsidRPr="009D54E6">
        <w:rPr>
          <w:i/>
          <w:iCs/>
          <w:color w:val="44546A" w:themeColor="text2"/>
        </w:rPr>
        <w:t>Dell’eva</w:t>
      </w:r>
      <w:proofErr w:type="spellEnd"/>
      <w:r>
        <w:rPr>
          <w:i/>
          <w:iCs/>
          <w:color w:val="44546A" w:themeColor="text2"/>
        </w:rPr>
        <w:t xml:space="preserve">, </w:t>
      </w:r>
      <w:r w:rsidRPr="009D54E6">
        <w:rPr>
          <w:i/>
          <w:iCs/>
          <w:color w:val="44546A" w:themeColor="text2"/>
        </w:rPr>
        <w:t>Paolo Esposito</w:t>
      </w:r>
      <w:r>
        <w:rPr>
          <w:i/>
          <w:iCs/>
          <w:color w:val="44546A" w:themeColor="text2"/>
        </w:rPr>
        <w:t xml:space="preserve">, </w:t>
      </w:r>
    </w:p>
    <w:p w14:paraId="51F1B10A" w14:textId="6BD965DD" w:rsidR="000F57C9" w:rsidRDefault="00824AC1" w:rsidP="000F57C9">
      <w:pPr>
        <w:ind w:left="708"/>
        <w:rPr>
          <w:i/>
          <w:iCs/>
          <w:color w:val="44546A" w:themeColor="text2"/>
        </w:rPr>
      </w:pPr>
      <w:r>
        <w:rPr>
          <w:i/>
          <w:iCs/>
          <w:color w:val="44546A" w:themeColor="text2"/>
        </w:rPr>
        <w:t xml:space="preserve">        </w:t>
      </w:r>
      <w:r w:rsidR="00A00E86">
        <w:rPr>
          <w:i/>
          <w:iCs/>
          <w:color w:val="44546A" w:themeColor="text2"/>
        </w:rPr>
        <w:t xml:space="preserve"> </w:t>
      </w:r>
      <w:r w:rsidRPr="009D54E6">
        <w:rPr>
          <w:i/>
          <w:iCs/>
          <w:color w:val="44546A" w:themeColor="text2"/>
        </w:rPr>
        <w:t>Stefano Maceroni</w:t>
      </w:r>
      <w:r>
        <w:rPr>
          <w:i/>
          <w:iCs/>
          <w:color w:val="44546A" w:themeColor="text2"/>
        </w:rPr>
        <w:t>,</w:t>
      </w:r>
      <w:r w:rsidRPr="009D54E6">
        <w:rPr>
          <w:i/>
          <w:iCs/>
          <w:color w:val="44546A" w:themeColor="text2"/>
        </w:rPr>
        <w:t xml:space="preserve"> Laura Melotti</w:t>
      </w:r>
      <w:r>
        <w:rPr>
          <w:i/>
          <w:iCs/>
          <w:color w:val="44546A" w:themeColor="text2"/>
        </w:rPr>
        <w:t xml:space="preserve">, </w:t>
      </w:r>
      <w:r w:rsidRPr="009D54E6">
        <w:rPr>
          <w:i/>
          <w:iCs/>
          <w:color w:val="44546A" w:themeColor="text2"/>
        </w:rPr>
        <w:t>Simone Ruggeri</w:t>
      </w:r>
      <w:r>
        <w:rPr>
          <w:i/>
          <w:iCs/>
          <w:color w:val="44546A" w:themeColor="text2"/>
        </w:rPr>
        <w:t xml:space="preserve">, Angelo Scrimitore, </w:t>
      </w:r>
      <w:r w:rsidRPr="009D54E6">
        <w:rPr>
          <w:i/>
          <w:iCs/>
          <w:color w:val="44546A" w:themeColor="text2"/>
        </w:rPr>
        <w:t xml:space="preserve">Annamaria </w:t>
      </w:r>
      <w:r w:rsidR="000F57C9">
        <w:rPr>
          <w:i/>
          <w:iCs/>
          <w:color w:val="44546A" w:themeColor="text2"/>
        </w:rPr>
        <w:t xml:space="preserve">     </w:t>
      </w:r>
    </w:p>
    <w:p w14:paraId="3080C620" w14:textId="5AC109BA" w:rsidR="00824AC1" w:rsidRDefault="000F57C9" w:rsidP="000F57C9">
      <w:pPr>
        <w:ind w:left="708"/>
        <w:rPr>
          <w:i/>
          <w:iCs/>
          <w:color w:val="44546A" w:themeColor="text2"/>
        </w:rPr>
      </w:pPr>
      <w:r>
        <w:rPr>
          <w:i/>
          <w:iCs/>
          <w:color w:val="44546A" w:themeColor="text2"/>
        </w:rPr>
        <w:t xml:space="preserve">      </w:t>
      </w:r>
      <w:r w:rsidR="00A00E86">
        <w:rPr>
          <w:i/>
          <w:iCs/>
          <w:color w:val="44546A" w:themeColor="text2"/>
        </w:rPr>
        <w:t xml:space="preserve">  </w:t>
      </w:r>
      <w:r>
        <w:rPr>
          <w:i/>
          <w:iCs/>
          <w:color w:val="44546A" w:themeColor="text2"/>
        </w:rPr>
        <w:t xml:space="preserve"> </w:t>
      </w:r>
      <w:r w:rsidR="00824AC1" w:rsidRPr="009D54E6">
        <w:rPr>
          <w:i/>
          <w:iCs/>
          <w:color w:val="44546A" w:themeColor="text2"/>
        </w:rPr>
        <w:t>Servadio</w:t>
      </w:r>
    </w:p>
    <w:p w14:paraId="573D9137" w14:textId="77777777" w:rsidR="00824AC1" w:rsidRPr="009D54E6" w:rsidRDefault="00824AC1" w:rsidP="00824AC1">
      <w:pPr>
        <w:rPr>
          <w:sz w:val="16"/>
          <w:szCs w:val="16"/>
        </w:rPr>
      </w:pPr>
    </w:p>
    <w:p w14:paraId="61B9AEEA" w14:textId="51C3051A" w:rsidR="00824AC1" w:rsidRDefault="00824AC1" w:rsidP="00824AC1">
      <w:pPr>
        <w:rPr>
          <w:color w:val="44546A" w:themeColor="text2"/>
        </w:rPr>
      </w:pPr>
      <w:r>
        <w:t xml:space="preserve"> </w:t>
      </w:r>
      <w:r w:rsidRPr="009D54E6">
        <w:rPr>
          <w:color w:val="44546A" w:themeColor="text2"/>
        </w:rPr>
        <w:t>17.00</w:t>
      </w:r>
      <w:r w:rsidR="007C3E1C">
        <w:rPr>
          <w:color w:val="44546A" w:themeColor="text2"/>
        </w:rPr>
        <w:t>-17.</w:t>
      </w:r>
      <w:r w:rsidR="001F2B7D">
        <w:rPr>
          <w:color w:val="44546A" w:themeColor="text2"/>
        </w:rPr>
        <w:t>4</w:t>
      </w:r>
      <w:r w:rsidR="007C3E1C">
        <w:rPr>
          <w:color w:val="44546A" w:themeColor="text2"/>
        </w:rPr>
        <w:t xml:space="preserve">0 </w:t>
      </w:r>
      <w:r w:rsidRPr="009D54E6">
        <w:rPr>
          <w:color w:val="44546A" w:themeColor="text2"/>
        </w:rPr>
        <w:t>Premiazione Poster</w:t>
      </w:r>
      <w:r w:rsidR="007C3E1C">
        <w:rPr>
          <w:color w:val="44546A" w:themeColor="text2"/>
        </w:rPr>
        <w:t xml:space="preserve"> e Conclusioni del </w:t>
      </w:r>
      <w:proofErr w:type="gramStart"/>
      <w:r w:rsidRPr="009D54E6">
        <w:rPr>
          <w:color w:val="44546A" w:themeColor="text2"/>
        </w:rPr>
        <w:t>3°</w:t>
      </w:r>
      <w:proofErr w:type="gramEnd"/>
      <w:r w:rsidRPr="009D54E6">
        <w:rPr>
          <w:color w:val="44546A" w:themeColor="text2"/>
        </w:rPr>
        <w:t xml:space="preserve">Congresso regionale </w:t>
      </w:r>
    </w:p>
    <w:p w14:paraId="2B7836A7" w14:textId="4CB0B74B" w:rsidR="00824AC1" w:rsidRDefault="00824AC1" w:rsidP="00824AC1">
      <w:pPr>
        <w:rPr>
          <w:i/>
          <w:iCs/>
          <w:color w:val="44546A" w:themeColor="text2"/>
        </w:rPr>
      </w:pPr>
      <w:r>
        <w:rPr>
          <w:color w:val="44546A" w:themeColor="text2"/>
        </w:rPr>
        <w:t xml:space="preserve">            </w:t>
      </w:r>
      <w:r w:rsidR="007C3E1C">
        <w:rPr>
          <w:color w:val="44546A" w:themeColor="text2"/>
        </w:rPr>
        <w:tab/>
        <w:t xml:space="preserve">           </w:t>
      </w:r>
      <w:r w:rsidRPr="0066109A">
        <w:rPr>
          <w:i/>
          <w:iCs/>
          <w:color w:val="44546A" w:themeColor="text2"/>
        </w:rPr>
        <w:t>Annamaria Servadio</w:t>
      </w:r>
    </w:p>
    <w:p w14:paraId="688EED9A" w14:textId="77777777" w:rsidR="001A696A" w:rsidRDefault="001A696A" w:rsidP="00824AC1">
      <w:pPr>
        <w:rPr>
          <w:i/>
          <w:iCs/>
          <w:color w:val="44546A" w:themeColor="text2"/>
        </w:rPr>
      </w:pPr>
    </w:p>
    <w:p w14:paraId="3F2C40F2" w14:textId="1104186E" w:rsidR="001A696A" w:rsidRPr="0066109A" w:rsidRDefault="001A696A" w:rsidP="00824AC1">
      <w:pPr>
        <w:rPr>
          <w:i/>
          <w:iCs/>
          <w:color w:val="44546A" w:themeColor="text2"/>
        </w:rPr>
      </w:pPr>
      <w:r>
        <w:rPr>
          <w:i/>
          <w:iCs/>
          <w:color w:val="44546A" w:themeColor="text2"/>
        </w:rPr>
        <w:t>17:40 Compilazione questionario ECM</w:t>
      </w:r>
      <w:r w:rsidR="00781C8C">
        <w:rPr>
          <w:i/>
          <w:iCs/>
          <w:color w:val="44546A" w:themeColor="text2"/>
        </w:rPr>
        <w:t xml:space="preserve"> on line</w:t>
      </w:r>
    </w:p>
    <w:p w14:paraId="07C992D9" w14:textId="77777777" w:rsidR="00824AC1" w:rsidRPr="0066109A" w:rsidRDefault="00824AC1" w:rsidP="00824AC1">
      <w:pPr>
        <w:rPr>
          <w:i/>
          <w:iCs/>
        </w:rPr>
      </w:pPr>
    </w:p>
    <w:p w14:paraId="278AFB0B" w14:textId="77777777" w:rsidR="00F52997" w:rsidRDefault="00F52997" w:rsidP="6114C596">
      <w:pPr>
        <w:rPr>
          <w:rFonts w:ascii="Aptos" w:hAnsi="Aptos" w:cs="Calibri"/>
          <w:b/>
          <w:bCs/>
          <w:highlight w:val="yellow"/>
        </w:rPr>
      </w:pPr>
    </w:p>
    <w:p w14:paraId="2413F826" w14:textId="77777777" w:rsidR="00690F40" w:rsidRDefault="00690F40" w:rsidP="00690F40">
      <w:pPr>
        <w:rPr>
          <w:rFonts w:cstheme="minorHAnsi"/>
          <w:b/>
          <w:bCs/>
        </w:rPr>
      </w:pPr>
    </w:p>
    <w:p w14:paraId="2D23951C" w14:textId="35F74843" w:rsidR="00690F40" w:rsidRPr="007B4869" w:rsidRDefault="00690F40" w:rsidP="00690F40">
      <w:pPr>
        <w:rPr>
          <w:b/>
        </w:rPr>
      </w:pPr>
    </w:p>
    <w:p w14:paraId="4BDB1614" w14:textId="4CAED999" w:rsidR="524E8DC8" w:rsidRDefault="524E8DC8" w:rsidP="524E8DC8">
      <w:pPr>
        <w:rPr>
          <w:rFonts w:ascii="Calibri" w:hAnsi="Calibri" w:cs="Calibri"/>
          <w:b/>
          <w:bCs/>
          <w:sz w:val="28"/>
          <w:szCs w:val="28"/>
        </w:rPr>
      </w:pPr>
    </w:p>
    <w:p w14:paraId="2B096815" w14:textId="77777777" w:rsidR="00E86839" w:rsidRDefault="00E86839" w:rsidP="524E8DC8">
      <w:pPr>
        <w:rPr>
          <w:rFonts w:ascii="Calibri" w:hAnsi="Calibri" w:cs="Calibri"/>
          <w:b/>
          <w:bCs/>
          <w:sz w:val="28"/>
          <w:szCs w:val="28"/>
        </w:rPr>
      </w:pPr>
    </w:p>
    <w:p w14:paraId="2468F2F7" w14:textId="77777777" w:rsidR="00E86839" w:rsidRDefault="00E86839" w:rsidP="524E8DC8">
      <w:pPr>
        <w:rPr>
          <w:rFonts w:ascii="Calibri" w:hAnsi="Calibri" w:cs="Calibri"/>
          <w:b/>
          <w:bCs/>
          <w:sz w:val="28"/>
          <w:szCs w:val="28"/>
        </w:rPr>
      </w:pPr>
    </w:p>
    <w:p w14:paraId="7FB9B941" w14:textId="77777777" w:rsidR="00E86839" w:rsidRDefault="00E86839" w:rsidP="524E8DC8">
      <w:pPr>
        <w:rPr>
          <w:rFonts w:ascii="Calibri" w:hAnsi="Calibri" w:cs="Calibri"/>
          <w:b/>
          <w:bCs/>
          <w:sz w:val="28"/>
          <w:szCs w:val="28"/>
        </w:rPr>
      </w:pPr>
    </w:p>
    <w:p w14:paraId="4E7CC94C" w14:textId="77777777" w:rsidR="00E86839" w:rsidRDefault="00E86839" w:rsidP="00E86839">
      <w:pPr>
        <w:autoSpaceDE w:val="0"/>
        <w:autoSpaceDN w:val="0"/>
        <w:adjustRightInd w:val="0"/>
        <w:rPr>
          <w:rFonts w:cstheme="minorHAnsi"/>
          <w:sz w:val="18"/>
          <w:szCs w:val="18"/>
        </w:rPr>
      </w:pPr>
    </w:p>
    <w:p w14:paraId="24434419" w14:textId="77777777" w:rsidR="00E86839" w:rsidRDefault="00E86839" w:rsidP="00E86839">
      <w:pPr>
        <w:shd w:val="clear" w:color="auto" w:fill="FFFFFF" w:themeFill="background1"/>
        <w:ind w:left="-284"/>
      </w:pPr>
      <w:r w:rsidRPr="65A27C6C">
        <w:rPr>
          <w:rFonts w:ascii="Times New Roman" w:eastAsia="Times New Roman" w:hAnsi="Times New Roman" w:cs="Times New Roman"/>
          <w:color w:val="242424"/>
          <w:sz w:val="20"/>
          <w:szCs w:val="20"/>
        </w:rPr>
        <w:t>Il provider, ai sensi dall’ art. 47 del DPR n.445/2000, consapevole delle conseguenze previste dall’art. 76, dichiara:</w:t>
      </w:r>
    </w:p>
    <w:p w14:paraId="4398449B" w14:textId="77777777" w:rsidR="00E86839" w:rsidRDefault="00E86839" w:rsidP="00E86839">
      <w:pPr>
        <w:shd w:val="clear" w:color="auto" w:fill="FFFFFF" w:themeFill="background1"/>
        <w:ind w:left="-284" w:hanging="142"/>
        <w:jc w:val="both"/>
      </w:pPr>
      <w:r w:rsidRPr="65A27C6C">
        <w:rPr>
          <w:rFonts w:ascii="Times New Roman" w:eastAsia="Times New Roman" w:hAnsi="Times New Roman" w:cs="Times New Roman"/>
          <w:color w:val="242424"/>
          <w:sz w:val="20"/>
          <w:szCs w:val="20"/>
        </w:rPr>
        <w:t xml:space="preserve">-   di aver fornito all’interessato l’informativa sul trattamento dei dati personali (art. 13 del Regolamento europeo 2016/679; artt. 68, 70, 76, 96 Accordo Stato-Regioni 2017 “La formazione continua nel settore </w:t>
      </w:r>
      <w:proofErr w:type="gramStart"/>
      <w:r w:rsidRPr="65A27C6C">
        <w:rPr>
          <w:rFonts w:ascii="Times New Roman" w:eastAsia="Times New Roman" w:hAnsi="Times New Roman" w:cs="Times New Roman"/>
          <w:color w:val="242424"/>
          <w:sz w:val="20"/>
          <w:szCs w:val="20"/>
        </w:rPr>
        <w:t>salute”-</w:t>
      </w:r>
      <w:proofErr w:type="gramEnd"/>
      <w:r w:rsidRPr="65A27C6C">
        <w:rPr>
          <w:rFonts w:ascii="Times New Roman" w:eastAsia="Times New Roman" w:hAnsi="Times New Roman" w:cs="Times New Roman"/>
          <w:color w:val="242424"/>
          <w:sz w:val="20"/>
          <w:szCs w:val="20"/>
        </w:rPr>
        <w:t xml:space="preserve"> Rep. Atti 14/CSR del 2.2.2017 - Par. 4.6, lett. j) Manuale Nazionale di Accreditamento per l’Erogazione di Eventi ECM);</w:t>
      </w:r>
    </w:p>
    <w:p w14:paraId="438CB9C3" w14:textId="77777777" w:rsidR="00E86839" w:rsidRDefault="00E86839" w:rsidP="00E86839">
      <w:pPr>
        <w:shd w:val="clear" w:color="auto" w:fill="FFFFFF" w:themeFill="background1"/>
        <w:ind w:left="-284" w:hanging="142"/>
        <w:jc w:val="both"/>
      </w:pPr>
      <w:r w:rsidRPr="65A27C6C">
        <w:rPr>
          <w:rFonts w:ascii="Times New Roman" w:eastAsia="Times New Roman" w:hAnsi="Times New Roman" w:cs="Times New Roman"/>
          <w:color w:val="242424"/>
          <w:sz w:val="20"/>
          <w:szCs w:val="20"/>
        </w:rPr>
        <w:t>-   di aver informato l’interessato che il programma dell’evento ECM, di cui le suddette informazioni contribuiscono a formarne il contenuto minimo, verrà inserito nel catalogo degli eventi E.C.M. tenuto dall’ente accreditante;</w:t>
      </w:r>
    </w:p>
    <w:p w14:paraId="08BF4450" w14:textId="77777777" w:rsidR="00E86839" w:rsidRPr="001A5F16" w:rsidRDefault="00E86839" w:rsidP="00E86839">
      <w:pPr>
        <w:rPr>
          <w:rFonts w:ascii="Arial" w:hAnsi="Arial" w:cs="Arial"/>
        </w:rPr>
      </w:pPr>
    </w:p>
    <w:p w14:paraId="3F237643" w14:textId="77777777" w:rsidR="00E86839" w:rsidRPr="00DA3758" w:rsidRDefault="00E86839" w:rsidP="524E8DC8">
      <w:pPr>
        <w:rPr>
          <w:rFonts w:ascii="Calibri" w:hAnsi="Calibri" w:cs="Calibri"/>
          <w:b/>
          <w:bCs/>
          <w:sz w:val="28"/>
          <w:szCs w:val="28"/>
        </w:rPr>
      </w:pPr>
    </w:p>
    <w:sectPr w:rsidR="00E86839" w:rsidRPr="00DA3758" w:rsidSect="00143EE8">
      <w:headerReference w:type="default" r:id="rId11"/>
      <w:headerReference w:type="first" r:id="rId12"/>
      <w:footerReference w:type="first" r:id="rId13"/>
      <w:pgSz w:w="11906" w:h="16838"/>
      <w:pgMar w:top="1701" w:right="1134" w:bottom="1134" w:left="1134" w:header="1134" w:footer="368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2BD3D" w14:textId="77777777" w:rsidR="009F738D" w:rsidRDefault="009F738D" w:rsidP="00F6249A">
      <w:r>
        <w:separator/>
      </w:r>
    </w:p>
  </w:endnote>
  <w:endnote w:type="continuationSeparator" w:id="0">
    <w:p w14:paraId="2694205E" w14:textId="77777777" w:rsidR="009F738D" w:rsidRDefault="009F738D" w:rsidP="00F6249A">
      <w:r>
        <w:continuationSeparator/>
      </w:r>
    </w:p>
  </w:endnote>
  <w:endnote w:type="continuationNotice" w:id="1">
    <w:p w14:paraId="7751C660" w14:textId="77777777" w:rsidR="009F738D" w:rsidRDefault="009F73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3313D" w14:textId="77777777" w:rsidR="00F6249A" w:rsidRDefault="00F6249A">
    <w:pPr>
      <w:pStyle w:val="Pidipagina"/>
    </w:pPr>
    <w:r>
      <w:rPr>
        <w:noProof/>
      </w:rPr>
      <w:drawing>
        <wp:anchor distT="0" distB="0" distL="114300" distR="114300" simplePos="0" relativeHeight="251658241" behindDoc="1" locked="1" layoutInCell="1" allowOverlap="1" wp14:anchorId="175A6F17" wp14:editId="03648845">
          <wp:simplePos x="0" y="0"/>
          <wp:positionH relativeFrom="page">
            <wp:align>right</wp:align>
          </wp:positionH>
          <wp:positionV relativeFrom="page">
            <wp:posOffset>8109585</wp:posOffset>
          </wp:positionV>
          <wp:extent cx="7543800" cy="2571750"/>
          <wp:effectExtent l="0" t="0" r="0" b="0"/>
          <wp:wrapNone/>
          <wp:docPr id="159" name="Immagin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Immagine 15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800" cy="25717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5228F" w14:textId="77777777" w:rsidR="009F738D" w:rsidRDefault="009F738D" w:rsidP="00F6249A">
      <w:r>
        <w:separator/>
      </w:r>
    </w:p>
  </w:footnote>
  <w:footnote w:type="continuationSeparator" w:id="0">
    <w:p w14:paraId="208CBB7C" w14:textId="77777777" w:rsidR="009F738D" w:rsidRDefault="009F738D" w:rsidP="00F6249A">
      <w:r>
        <w:continuationSeparator/>
      </w:r>
    </w:p>
  </w:footnote>
  <w:footnote w:type="continuationNotice" w:id="1">
    <w:p w14:paraId="170EBB13" w14:textId="77777777" w:rsidR="009F738D" w:rsidRDefault="009F73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E0ED6" w14:textId="77777777" w:rsidR="00F6249A" w:rsidRDefault="00F6249A">
    <w:pPr>
      <w:pStyle w:val="Intestazione"/>
    </w:pPr>
    <w:r>
      <w:rPr>
        <w:noProof/>
      </w:rPr>
      <w:drawing>
        <wp:anchor distT="0" distB="0" distL="114300" distR="114300" simplePos="0" relativeHeight="251658242" behindDoc="1" locked="1" layoutInCell="1" allowOverlap="1" wp14:anchorId="34DA8E74" wp14:editId="3F97C6BE">
          <wp:simplePos x="0" y="0"/>
          <wp:positionH relativeFrom="page">
            <wp:posOffset>4018915</wp:posOffset>
          </wp:positionH>
          <wp:positionV relativeFrom="page">
            <wp:posOffset>6985</wp:posOffset>
          </wp:positionV>
          <wp:extent cx="3535200" cy="1033200"/>
          <wp:effectExtent l="0" t="0" r="8255" b="0"/>
          <wp:wrapNone/>
          <wp:docPr id="157" name="Immagin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 name="Immagine 15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535200" cy="1033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6C1E58" w14:textId="77777777" w:rsidR="00F6249A" w:rsidRDefault="00F6249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FA08F" w14:textId="77777777" w:rsidR="00F6249A" w:rsidRDefault="00F6249A">
    <w:pPr>
      <w:pStyle w:val="Intestazione"/>
    </w:pPr>
    <w:r>
      <w:rPr>
        <w:noProof/>
      </w:rPr>
      <w:drawing>
        <wp:anchor distT="0" distB="0" distL="114300" distR="114300" simplePos="0" relativeHeight="251658240" behindDoc="1" locked="1" layoutInCell="1" allowOverlap="1" wp14:anchorId="3CB02F41" wp14:editId="4E11AE59">
          <wp:simplePos x="0" y="0"/>
          <wp:positionH relativeFrom="page">
            <wp:posOffset>4018915</wp:posOffset>
          </wp:positionH>
          <wp:positionV relativeFrom="page">
            <wp:posOffset>6985</wp:posOffset>
          </wp:positionV>
          <wp:extent cx="3535200" cy="1033200"/>
          <wp:effectExtent l="0" t="0" r="8255" b="0"/>
          <wp:wrapNone/>
          <wp:docPr id="158" name="Immagin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Immagine 15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535200" cy="1033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92CB5"/>
    <w:multiLevelType w:val="hybridMultilevel"/>
    <w:tmpl w:val="019878DC"/>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1A6492E"/>
    <w:multiLevelType w:val="multilevel"/>
    <w:tmpl w:val="6158EDC2"/>
    <w:lvl w:ilvl="0">
      <w:start w:val="8"/>
      <w:numFmt w:val="decimal"/>
      <w:lvlText w:val="%1"/>
      <w:lvlJc w:val="left"/>
      <w:pPr>
        <w:ind w:left="948" w:hanging="948"/>
      </w:pPr>
    </w:lvl>
    <w:lvl w:ilvl="1">
      <w:start w:val="50"/>
      <w:numFmt w:val="decimal"/>
      <w:lvlText w:val="%1.%2"/>
      <w:lvlJc w:val="left"/>
      <w:pPr>
        <w:ind w:left="948" w:hanging="948"/>
      </w:pPr>
    </w:lvl>
    <w:lvl w:ilvl="2">
      <w:start w:val="9"/>
      <w:numFmt w:val="decimal"/>
      <w:lvlText w:val="%1.%2-%3"/>
      <w:lvlJc w:val="left"/>
      <w:pPr>
        <w:ind w:left="948" w:hanging="948"/>
      </w:pPr>
    </w:lvl>
    <w:lvl w:ilvl="3">
      <w:start w:val="10"/>
      <w:numFmt w:val="decimalZero"/>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15:restartNumberingAfterBreak="0">
    <w:nsid w:val="147B53F6"/>
    <w:multiLevelType w:val="multilevel"/>
    <w:tmpl w:val="9C723C36"/>
    <w:lvl w:ilvl="0">
      <w:start w:val="15"/>
      <w:numFmt w:val="decimal"/>
      <w:lvlText w:val="%1"/>
      <w:lvlJc w:val="left"/>
      <w:pPr>
        <w:ind w:left="1128" w:hanging="1128"/>
      </w:pPr>
    </w:lvl>
    <w:lvl w:ilvl="1">
      <w:start w:val="45"/>
      <w:numFmt w:val="decimal"/>
      <w:lvlText w:val="%1.%2"/>
      <w:lvlJc w:val="left"/>
      <w:pPr>
        <w:ind w:left="1128" w:hanging="1128"/>
      </w:pPr>
    </w:lvl>
    <w:lvl w:ilvl="2">
      <w:start w:val="16"/>
      <w:numFmt w:val="decimal"/>
      <w:lvlText w:val="%1.%2-%3"/>
      <w:lvlJc w:val="left"/>
      <w:pPr>
        <w:ind w:left="1128" w:hanging="1128"/>
      </w:pPr>
    </w:lvl>
    <w:lvl w:ilvl="3">
      <w:start w:val="5"/>
      <w:numFmt w:val="decimalZero"/>
      <w:lvlText w:val="%1.%2-%3.%4"/>
      <w:lvlJc w:val="left"/>
      <w:pPr>
        <w:ind w:left="1128" w:hanging="1128"/>
      </w:pPr>
    </w:lvl>
    <w:lvl w:ilvl="4">
      <w:start w:val="1"/>
      <w:numFmt w:val="decimal"/>
      <w:lvlText w:val="%1.%2-%3.%4.%5"/>
      <w:lvlJc w:val="left"/>
      <w:pPr>
        <w:ind w:left="1128" w:hanging="1128"/>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15:restartNumberingAfterBreak="0">
    <w:nsid w:val="1C8C6A5E"/>
    <w:multiLevelType w:val="hybridMultilevel"/>
    <w:tmpl w:val="EB54A7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EC228A1"/>
    <w:multiLevelType w:val="multilevel"/>
    <w:tmpl w:val="A02E7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5D7AC4"/>
    <w:multiLevelType w:val="hybridMultilevel"/>
    <w:tmpl w:val="2E004550"/>
    <w:lvl w:ilvl="0" w:tplc="04100001">
      <w:start w:val="1"/>
      <w:numFmt w:val="bullet"/>
      <w:lvlText w:val=""/>
      <w:lvlJc w:val="left"/>
      <w:pPr>
        <w:ind w:left="644"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2477ABF"/>
    <w:multiLevelType w:val="hybridMultilevel"/>
    <w:tmpl w:val="97B81954"/>
    <w:lvl w:ilvl="0" w:tplc="04100015">
      <w:start w:val="1"/>
      <w:numFmt w:val="upperLetter"/>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27D8A7D"/>
    <w:multiLevelType w:val="hybridMultilevel"/>
    <w:tmpl w:val="3762128C"/>
    <w:lvl w:ilvl="0" w:tplc="F9D64AA2">
      <w:start w:val="1"/>
      <w:numFmt w:val="bullet"/>
      <w:lvlText w:val="-"/>
      <w:lvlJc w:val="left"/>
      <w:pPr>
        <w:ind w:left="720" w:hanging="360"/>
      </w:pPr>
      <w:rPr>
        <w:rFonts w:ascii="Aptos" w:hAnsi="Aptos" w:hint="default"/>
      </w:rPr>
    </w:lvl>
    <w:lvl w:ilvl="1" w:tplc="978ECBD2">
      <w:start w:val="1"/>
      <w:numFmt w:val="bullet"/>
      <w:lvlText w:val="o"/>
      <w:lvlJc w:val="left"/>
      <w:pPr>
        <w:ind w:left="1440" w:hanging="360"/>
      </w:pPr>
      <w:rPr>
        <w:rFonts w:ascii="Courier New" w:hAnsi="Courier New" w:hint="default"/>
      </w:rPr>
    </w:lvl>
    <w:lvl w:ilvl="2" w:tplc="B540F816">
      <w:start w:val="1"/>
      <w:numFmt w:val="bullet"/>
      <w:lvlText w:val=""/>
      <w:lvlJc w:val="left"/>
      <w:pPr>
        <w:ind w:left="2160" w:hanging="360"/>
      </w:pPr>
      <w:rPr>
        <w:rFonts w:ascii="Wingdings" w:hAnsi="Wingdings" w:hint="default"/>
      </w:rPr>
    </w:lvl>
    <w:lvl w:ilvl="3" w:tplc="E90E5B0E">
      <w:start w:val="1"/>
      <w:numFmt w:val="bullet"/>
      <w:lvlText w:val=""/>
      <w:lvlJc w:val="left"/>
      <w:pPr>
        <w:ind w:left="2880" w:hanging="360"/>
      </w:pPr>
      <w:rPr>
        <w:rFonts w:ascii="Symbol" w:hAnsi="Symbol" w:hint="default"/>
      </w:rPr>
    </w:lvl>
    <w:lvl w:ilvl="4" w:tplc="A454DBBC">
      <w:start w:val="1"/>
      <w:numFmt w:val="bullet"/>
      <w:lvlText w:val="o"/>
      <w:lvlJc w:val="left"/>
      <w:pPr>
        <w:ind w:left="3600" w:hanging="360"/>
      </w:pPr>
      <w:rPr>
        <w:rFonts w:ascii="Courier New" w:hAnsi="Courier New" w:hint="default"/>
      </w:rPr>
    </w:lvl>
    <w:lvl w:ilvl="5" w:tplc="46580362">
      <w:start w:val="1"/>
      <w:numFmt w:val="bullet"/>
      <w:lvlText w:val=""/>
      <w:lvlJc w:val="left"/>
      <w:pPr>
        <w:ind w:left="4320" w:hanging="360"/>
      </w:pPr>
      <w:rPr>
        <w:rFonts w:ascii="Wingdings" w:hAnsi="Wingdings" w:hint="default"/>
      </w:rPr>
    </w:lvl>
    <w:lvl w:ilvl="6" w:tplc="3A346782">
      <w:start w:val="1"/>
      <w:numFmt w:val="bullet"/>
      <w:lvlText w:val=""/>
      <w:lvlJc w:val="left"/>
      <w:pPr>
        <w:ind w:left="5040" w:hanging="360"/>
      </w:pPr>
      <w:rPr>
        <w:rFonts w:ascii="Symbol" w:hAnsi="Symbol" w:hint="default"/>
      </w:rPr>
    </w:lvl>
    <w:lvl w:ilvl="7" w:tplc="59D0F05E">
      <w:start w:val="1"/>
      <w:numFmt w:val="bullet"/>
      <w:lvlText w:val="o"/>
      <w:lvlJc w:val="left"/>
      <w:pPr>
        <w:ind w:left="5760" w:hanging="360"/>
      </w:pPr>
      <w:rPr>
        <w:rFonts w:ascii="Courier New" w:hAnsi="Courier New" w:hint="default"/>
      </w:rPr>
    </w:lvl>
    <w:lvl w:ilvl="8" w:tplc="DABAB3EC">
      <w:start w:val="1"/>
      <w:numFmt w:val="bullet"/>
      <w:lvlText w:val=""/>
      <w:lvlJc w:val="left"/>
      <w:pPr>
        <w:ind w:left="6480" w:hanging="360"/>
      </w:pPr>
      <w:rPr>
        <w:rFonts w:ascii="Wingdings" w:hAnsi="Wingdings" w:hint="default"/>
      </w:rPr>
    </w:lvl>
  </w:abstractNum>
  <w:abstractNum w:abstractNumId="8" w15:restartNumberingAfterBreak="0">
    <w:nsid w:val="3777871A"/>
    <w:multiLevelType w:val="hybridMultilevel"/>
    <w:tmpl w:val="71AE92CC"/>
    <w:lvl w:ilvl="0" w:tplc="0AC0B5A6">
      <w:start w:val="1"/>
      <w:numFmt w:val="bullet"/>
      <w:lvlText w:val="-"/>
      <w:lvlJc w:val="left"/>
      <w:pPr>
        <w:ind w:left="720" w:hanging="360"/>
      </w:pPr>
      <w:rPr>
        <w:rFonts w:ascii="Aptos" w:hAnsi="Aptos" w:hint="default"/>
      </w:rPr>
    </w:lvl>
    <w:lvl w:ilvl="1" w:tplc="14BCB7C4">
      <w:start w:val="1"/>
      <w:numFmt w:val="bullet"/>
      <w:lvlText w:val="o"/>
      <w:lvlJc w:val="left"/>
      <w:pPr>
        <w:ind w:left="1440" w:hanging="360"/>
      </w:pPr>
      <w:rPr>
        <w:rFonts w:ascii="Courier New" w:hAnsi="Courier New" w:hint="default"/>
      </w:rPr>
    </w:lvl>
    <w:lvl w:ilvl="2" w:tplc="8F90092C">
      <w:start w:val="1"/>
      <w:numFmt w:val="bullet"/>
      <w:lvlText w:val=""/>
      <w:lvlJc w:val="left"/>
      <w:pPr>
        <w:ind w:left="2160" w:hanging="360"/>
      </w:pPr>
      <w:rPr>
        <w:rFonts w:ascii="Wingdings" w:hAnsi="Wingdings" w:hint="default"/>
      </w:rPr>
    </w:lvl>
    <w:lvl w:ilvl="3" w:tplc="33605C30">
      <w:start w:val="1"/>
      <w:numFmt w:val="bullet"/>
      <w:lvlText w:val=""/>
      <w:lvlJc w:val="left"/>
      <w:pPr>
        <w:ind w:left="2880" w:hanging="360"/>
      </w:pPr>
      <w:rPr>
        <w:rFonts w:ascii="Symbol" w:hAnsi="Symbol" w:hint="default"/>
      </w:rPr>
    </w:lvl>
    <w:lvl w:ilvl="4" w:tplc="0AC0D760">
      <w:start w:val="1"/>
      <w:numFmt w:val="bullet"/>
      <w:lvlText w:val="o"/>
      <w:lvlJc w:val="left"/>
      <w:pPr>
        <w:ind w:left="3600" w:hanging="360"/>
      </w:pPr>
      <w:rPr>
        <w:rFonts w:ascii="Courier New" w:hAnsi="Courier New" w:hint="default"/>
      </w:rPr>
    </w:lvl>
    <w:lvl w:ilvl="5" w:tplc="23F86138">
      <w:start w:val="1"/>
      <w:numFmt w:val="bullet"/>
      <w:lvlText w:val=""/>
      <w:lvlJc w:val="left"/>
      <w:pPr>
        <w:ind w:left="4320" w:hanging="360"/>
      </w:pPr>
      <w:rPr>
        <w:rFonts w:ascii="Wingdings" w:hAnsi="Wingdings" w:hint="default"/>
      </w:rPr>
    </w:lvl>
    <w:lvl w:ilvl="6" w:tplc="3B9063FE">
      <w:start w:val="1"/>
      <w:numFmt w:val="bullet"/>
      <w:lvlText w:val=""/>
      <w:lvlJc w:val="left"/>
      <w:pPr>
        <w:ind w:left="5040" w:hanging="360"/>
      </w:pPr>
      <w:rPr>
        <w:rFonts w:ascii="Symbol" w:hAnsi="Symbol" w:hint="default"/>
      </w:rPr>
    </w:lvl>
    <w:lvl w:ilvl="7" w:tplc="6F3EFF14">
      <w:start w:val="1"/>
      <w:numFmt w:val="bullet"/>
      <w:lvlText w:val="o"/>
      <w:lvlJc w:val="left"/>
      <w:pPr>
        <w:ind w:left="5760" w:hanging="360"/>
      </w:pPr>
      <w:rPr>
        <w:rFonts w:ascii="Courier New" w:hAnsi="Courier New" w:hint="default"/>
      </w:rPr>
    </w:lvl>
    <w:lvl w:ilvl="8" w:tplc="706E983C">
      <w:start w:val="1"/>
      <w:numFmt w:val="bullet"/>
      <w:lvlText w:val=""/>
      <w:lvlJc w:val="left"/>
      <w:pPr>
        <w:ind w:left="6480" w:hanging="360"/>
      </w:pPr>
      <w:rPr>
        <w:rFonts w:ascii="Wingdings" w:hAnsi="Wingdings" w:hint="default"/>
      </w:rPr>
    </w:lvl>
  </w:abstractNum>
  <w:abstractNum w:abstractNumId="9" w15:restartNumberingAfterBreak="0">
    <w:nsid w:val="3A213490"/>
    <w:multiLevelType w:val="multilevel"/>
    <w:tmpl w:val="7004ADF6"/>
    <w:lvl w:ilvl="0">
      <w:start w:val="10"/>
      <w:numFmt w:val="decimal"/>
      <w:lvlText w:val="%1"/>
      <w:lvlJc w:val="left"/>
      <w:pPr>
        <w:ind w:left="1152" w:hanging="1152"/>
      </w:pPr>
    </w:lvl>
    <w:lvl w:ilvl="1">
      <w:start w:val="40"/>
      <w:numFmt w:val="decimal"/>
      <w:lvlText w:val="%1.%2"/>
      <w:lvlJc w:val="left"/>
      <w:pPr>
        <w:ind w:left="1152" w:hanging="1152"/>
      </w:pPr>
    </w:lvl>
    <w:lvl w:ilvl="2">
      <w:start w:val="11"/>
      <w:numFmt w:val="decimal"/>
      <w:lvlText w:val="%1.%2-%3.0"/>
      <w:lvlJc w:val="left"/>
      <w:pPr>
        <w:ind w:left="1152" w:hanging="1152"/>
      </w:pPr>
    </w:lvl>
    <w:lvl w:ilvl="3">
      <w:start w:val="1"/>
      <w:numFmt w:val="decimalZero"/>
      <w:lvlText w:val="%1.%2-%3.%4"/>
      <w:lvlJc w:val="left"/>
      <w:pPr>
        <w:ind w:left="1152" w:hanging="1152"/>
      </w:pPr>
    </w:lvl>
    <w:lvl w:ilvl="4">
      <w:start w:val="1"/>
      <w:numFmt w:val="decimal"/>
      <w:lvlText w:val="%1.%2-%3.%4.%5"/>
      <w:lvlJc w:val="left"/>
      <w:pPr>
        <w:ind w:left="1152" w:hanging="1152"/>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0" w15:restartNumberingAfterBreak="0">
    <w:nsid w:val="409B3DC5"/>
    <w:multiLevelType w:val="multilevel"/>
    <w:tmpl w:val="EF3C535C"/>
    <w:lvl w:ilvl="0">
      <w:start w:val="11"/>
      <w:numFmt w:val="decimal"/>
      <w:lvlText w:val="%1"/>
      <w:lvlJc w:val="left"/>
      <w:pPr>
        <w:ind w:left="1068" w:hanging="1068"/>
      </w:pPr>
    </w:lvl>
    <w:lvl w:ilvl="1">
      <w:start w:val="20"/>
      <w:numFmt w:val="decimalZero"/>
      <w:lvlText w:val="%1.%2"/>
      <w:lvlJc w:val="left"/>
      <w:pPr>
        <w:ind w:left="1068" w:hanging="1068"/>
      </w:pPr>
    </w:lvl>
    <w:lvl w:ilvl="2">
      <w:start w:val="11"/>
      <w:numFmt w:val="decimal"/>
      <w:lvlText w:val="%1.%2-%3"/>
      <w:lvlJc w:val="left"/>
      <w:pPr>
        <w:ind w:left="1068" w:hanging="1068"/>
      </w:pPr>
    </w:lvl>
    <w:lvl w:ilvl="3">
      <w:start w:val="40"/>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 w15:restartNumberingAfterBreak="0">
    <w:nsid w:val="6227406B"/>
    <w:multiLevelType w:val="multilevel"/>
    <w:tmpl w:val="F2182F18"/>
    <w:lvl w:ilvl="0">
      <w:start w:val="15"/>
      <w:numFmt w:val="decimal"/>
      <w:lvlText w:val="%1"/>
      <w:lvlJc w:val="left"/>
      <w:pPr>
        <w:ind w:left="1092" w:hanging="1092"/>
      </w:pPr>
    </w:lvl>
    <w:lvl w:ilvl="1">
      <w:start w:val="5"/>
      <w:numFmt w:val="decimalZero"/>
      <w:lvlText w:val="%1.%2"/>
      <w:lvlJc w:val="left"/>
      <w:pPr>
        <w:ind w:left="1092" w:hanging="1092"/>
      </w:pPr>
    </w:lvl>
    <w:lvl w:ilvl="2">
      <w:start w:val="15"/>
      <w:numFmt w:val="decimal"/>
      <w:lvlText w:val="%1.%2-%3"/>
      <w:lvlJc w:val="left"/>
      <w:pPr>
        <w:ind w:left="1092" w:hanging="1092"/>
      </w:pPr>
    </w:lvl>
    <w:lvl w:ilvl="3">
      <w:start w:val="25"/>
      <w:numFmt w:val="decimal"/>
      <w:lvlText w:val="%1.%2-%3.%4"/>
      <w:lvlJc w:val="left"/>
      <w:pPr>
        <w:ind w:left="1092" w:hanging="1092"/>
      </w:pPr>
    </w:lvl>
    <w:lvl w:ilvl="4">
      <w:start w:val="1"/>
      <w:numFmt w:val="decimal"/>
      <w:lvlText w:val="%1.%2-%3.%4.%5"/>
      <w:lvlJc w:val="left"/>
      <w:pPr>
        <w:ind w:left="1092" w:hanging="1092"/>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2" w15:restartNumberingAfterBreak="0">
    <w:nsid w:val="6FBB2F75"/>
    <w:multiLevelType w:val="multilevel"/>
    <w:tmpl w:val="AD28655E"/>
    <w:lvl w:ilvl="0">
      <w:start w:val="15"/>
      <w:numFmt w:val="decimal"/>
      <w:lvlText w:val="%1"/>
      <w:lvlJc w:val="left"/>
      <w:pPr>
        <w:ind w:left="1092" w:hanging="1092"/>
      </w:pPr>
    </w:lvl>
    <w:lvl w:ilvl="1">
      <w:start w:val="25"/>
      <w:numFmt w:val="decimalZero"/>
      <w:lvlText w:val="%1.%2"/>
      <w:lvlJc w:val="left"/>
      <w:pPr>
        <w:ind w:left="1092" w:hanging="1092"/>
      </w:pPr>
    </w:lvl>
    <w:lvl w:ilvl="2">
      <w:start w:val="15"/>
      <w:numFmt w:val="decimal"/>
      <w:lvlText w:val="%1.%2-%3"/>
      <w:lvlJc w:val="left"/>
      <w:pPr>
        <w:ind w:left="1092" w:hanging="1092"/>
      </w:pPr>
    </w:lvl>
    <w:lvl w:ilvl="3">
      <w:start w:val="45"/>
      <w:numFmt w:val="decimal"/>
      <w:lvlText w:val="%1.%2-%3.%4"/>
      <w:lvlJc w:val="left"/>
      <w:pPr>
        <w:ind w:left="1092" w:hanging="1092"/>
      </w:pPr>
    </w:lvl>
    <w:lvl w:ilvl="4">
      <w:start w:val="1"/>
      <w:numFmt w:val="decimal"/>
      <w:lvlText w:val="%1.%2-%3.%4.%5"/>
      <w:lvlJc w:val="left"/>
      <w:pPr>
        <w:ind w:left="1092" w:hanging="1092"/>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3" w15:restartNumberingAfterBreak="0">
    <w:nsid w:val="71DA072B"/>
    <w:multiLevelType w:val="multilevel"/>
    <w:tmpl w:val="6A420192"/>
    <w:lvl w:ilvl="0">
      <w:start w:val="11"/>
      <w:numFmt w:val="decimal"/>
      <w:lvlText w:val="%1"/>
      <w:lvlJc w:val="left"/>
      <w:pPr>
        <w:ind w:left="1128" w:hanging="1128"/>
      </w:pPr>
    </w:lvl>
    <w:lvl w:ilvl="1">
      <w:start w:val="40"/>
      <w:numFmt w:val="decimal"/>
      <w:lvlText w:val="%1.%2"/>
      <w:lvlJc w:val="left"/>
      <w:pPr>
        <w:ind w:left="1128" w:hanging="1128"/>
      </w:pPr>
    </w:lvl>
    <w:lvl w:ilvl="2">
      <w:start w:val="12"/>
      <w:numFmt w:val="decimal"/>
      <w:lvlText w:val="%1.%2-%3.0"/>
      <w:lvlJc w:val="left"/>
      <w:pPr>
        <w:ind w:left="1128" w:hanging="1128"/>
      </w:pPr>
    </w:lvl>
    <w:lvl w:ilvl="3">
      <w:start w:val="1"/>
      <w:numFmt w:val="decimalZero"/>
      <w:lvlText w:val="%1.%2-%3.%4"/>
      <w:lvlJc w:val="left"/>
      <w:pPr>
        <w:ind w:left="1128" w:hanging="1128"/>
      </w:pPr>
    </w:lvl>
    <w:lvl w:ilvl="4">
      <w:start w:val="1"/>
      <w:numFmt w:val="decimal"/>
      <w:lvlText w:val="%1.%2-%3.%4.%5"/>
      <w:lvlJc w:val="left"/>
      <w:pPr>
        <w:ind w:left="1128" w:hanging="1128"/>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 w15:restartNumberingAfterBreak="0">
    <w:nsid w:val="79521320"/>
    <w:multiLevelType w:val="hybridMultilevel"/>
    <w:tmpl w:val="AF00342C"/>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F065049"/>
    <w:multiLevelType w:val="multilevel"/>
    <w:tmpl w:val="8B14EA0A"/>
    <w:lvl w:ilvl="0">
      <w:start w:val="11"/>
      <w:numFmt w:val="decimal"/>
      <w:lvlText w:val="%1"/>
      <w:lvlJc w:val="left"/>
      <w:pPr>
        <w:ind w:left="1068" w:hanging="1068"/>
      </w:pPr>
    </w:lvl>
    <w:lvl w:ilvl="1">
      <w:numFmt w:val="decimalZero"/>
      <w:lvlText w:val="%1.%2"/>
      <w:lvlJc w:val="left"/>
      <w:pPr>
        <w:ind w:left="1068" w:hanging="1068"/>
      </w:pPr>
    </w:lvl>
    <w:lvl w:ilvl="2">
      <w:start w:val="11"/>
      <w:numFmt w:val="decimal"/>
      <w:lvlText w:val="%1.%2-%3"/>
      <w:lvlJc w:val="left"/>
      <w:pPr>
        <w:ind w:left="1068" w:hanging="1068"/>
      </w:pPr>
    </w:lvl>
    <w:lvl w:ilvl="3">
      <w:start w:val="20"/>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16cid:durableId="123041048">
    <w:abstractNumId w:val="7"/>
  </w:num>
  <w:num w:numId="2" w16cid:durableId="1511291947">
    <w:abstractNumId w:val="8"/>
  </w:num>
  <w:num w:numId="3" w16cid:durableId="1868785019">
    <w:abstractNumId w:val="4"/>
    <w:lvlOverride w:ilvl="0">
      <w:lvl w:ilvl="0">
        <w:numFmt w:val="bullet"/>
        <w:lvlText w:val="o"/>
        <w:lvlJc w:val="left"/>
        <w:pPr>
          <w:tabs>
            <w:tab w:val="num" w:pos="1495"/>
          </w:tabs>
          <w:ind w:left="1495" w:hanging="360"/>
        </w:pPr>
        <w:rPr>
          <w:rFonts w:ascii="Courier New" w:hAnsi="Courier New" w:hint="default"/>
          <w:sz w:val="20"/>
        </w:rPr>
      </w:lvl>
    </w:lvlOverride>
    <w:lvlOverride w:ilvl="1">
      <w:lvl w:ilvl="1" w:tentative="1">
        <w:start w:val="1"/>
        <w:numFmt w:val="bullet"/>
        <w:lvlText w:val="o"/>
        <w:lvlJc w:val="left"/>
        <w:pPr>
          <w:tabs>
            <w:tab w:val="num" w:pos="1440"/>
          </w:tabs>
          <w:ind w:left="1440" w:hanging="360"/>
        </w:pPr>
        <w:rPr>
          <w:rFonts w:ascii="Courier New" w:hAnsi="Courier New" w:hint="default"/>
          <w:sz w:val="20"/>
        </w:rPr>
      </w:lvl>
    </w:lvlOverride>
    <w:lvlOverride w:ilvl="2">
      <w:lvl w:ilvl="2" w:tentative="1">
        <w:start w:val="1"/>
        <w:numFmt w:val="bullet"/>
        <w:lvlText w:val=""/>
        <w:lvlJc w:val="left"/>
        <w:pPr>
          <w:tabs>
            <w:tab w:val="num" w:pos="2160"/>
          </w:tabs>
          <w:ind w:left="2160" w:hanging="360"/>
        </w:pPr>
        <w:rPr>
          <w:rFonts w:ascii="Wingdings" w:hAnsi="Wingdings" w:hint="default"/>
          <w:sz w:val="20"/>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4" w16cid:durableId="1233928181">
    <w:abstractNumId w:val="5"/>
  </w:num>
  <w:num w:numId="5" w16cid:durableId="1954051570">
    <w:abstractNumId w:val="3"/>
  </w:num>
  <w:num w:numId="6" w16cid:durableId="504783519">
    <w:abstractNumId w:val="3"/>
  </w:num>
  <w:num w:numId="7" w16cid:durableId="1452047942">
    <w:abstractNumId w:val="11"/>
    <w:lvlOverride w:ilvl="0">
      <w:startOverride w:val="15"/>
    </w:lvlOverride>
    <w:lvlOverride w:ilvl="1">
      <w:startOverride w:val="5"/>
    </w:lvlOverride>
    <w:lvlOverride w:ilvl="2">
      <w:startOverride w:val="15"/>
    </w:lvlOverride>
    <w:lvlOverride w:ilvl="3">
      <w:startOverride w:val="2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94879612">
    <w:abstractNumId w:val="12"/>
    <w:lvlOverride w:ilvl="0">
      <w:startOverride w:val="15"/>
    </w:lvlOverride>
    <w:lvlOverride w:ilvl="1">
      <w:startOverride w:val="25"/>
    </w:lvlOverride>
    <w:lvlOverride w:ilvl="2">
      <w:startOverride w:val="15"/>
    </w:lvlOverride>
    <w:lvlOverride w:ilvl="3">
      <w:startOverride w:val="4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34470723">
    <w:abstractNumId w:val="2"/>
    <w:lvlOverride w:ilvl="0">
      <w:startOverride w:val="15"/>
    </w:lvlOverride>
    <w:lvlOverride w:ilvl="1">
      <w:startOverride w:val="45"/>
    </w:lvlOverride>
    <w:lvlOverride w:ilvl="2">
      <w:startOverride w:val="16"/>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82212414">
    <w:abstractNumId w:val="1"/>
    <w:lvlOverride w:ilvl="0">
      <w:startOverride w:val="8"/>
    </w:lvlOverride>
    <w:lvlOverride w:ilvl="1">
      <w:startOverride w:val="50"/>
    </w:lvlOverride>
    <w:lvlOverride w:ilvl="2">
      <w:startOverride w:val="9"/>
    </w:lvlOverride>
    <w:lvlOverride w:ilvl="3">
      <w:startOverride w:val="1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37664591">
    <w:abstractNumId w:val="9"/>
    <w:lvlOverride w:ilvl="0">
      <w:startOverride w:val="10"/>
    </w:lvlOverride>
    <w:lvlOverride w:ilvl="1">
      <w:startOverride w:val="40"/>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12729934">
    <w:abstractNumId w:val="15"/>
    <w:lvlOverride w:ilvl="0">
      <w:startOverride w:val="11"/>
    </w:lvlOverride>
    <w:lvlOverride w:ilvl="1"/>
    <w:lvlOverride w:ilvl="2">
      <w:startOverride w:val="11"/>
    </w:lvlOverride>
    <w:lvlOverride w:ilvl="3">
      <w:startOverride w:val="2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05075093">
    <w:abstractNumId w:val="10"/>
    <w:lvlOverride w:ilvl="0">
      <w:startOverride w:val="11"/>
    </w:lvlOverride>
    <w:lvlOverride w:ilvl="1">
      <w:startOverride w:val="20"/>
    </w:lvlOverride>
    <w:lvlOverride w:ilvl="2">
      <w:startOverride w:val="11"/>
    </w:lvlOverride>
    <w:lvlOverride w:ilvl="3">
      <w:startOverride w:val="4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99039326">
    <w:abstractNumId w:val="13"/>
    <w:lvlOverride w:ilvl="0">
      <w:startOverride w:val="11"/>
    </w:lvlOverride>
    <w:lvlOverride w:ilvl="1">
      <w:startOverride w:val="40"/>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28737235">
    <w:abstractNumId w:val="0"/>
  </w:num>
  <w:num w:numId="16" w16cid:durableId="1484004201">
    <w:abstractNumId w:val="6"/>
  </w:num>
  <w:num w:numId="17" w16cid:durableId="201865709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1E3"/>
    <w:rsid w:val="000005A1"/>
    <w:rsid w:val="00007546"/>
    <w:rsid w:val="000126BD"/>
    <w:rsid w:val="00014F92"/>
    <w:rsid w:val="00016599"/>
    <w:rsid w:val="00024414"/>
    <w:rsid w:val="00024B90"/>
    <w:rsid w:val="0003765D"/>
    <w:rsid w:val="0004167D"/>
    <w:rsid w:val="00054C8B"/>
    <w:rsid w:val="0005586D"/>
    <w:rsid w:val="00066038"/>
    <w:rsid w:val="0006793D"/>
    <w:rsid w:val="0007208A"/>
    <w:rsid w:val="00076964"/>
    <w:rsid w:val="000858BB"/>
    <w:rsid w:val="00091C7F"/>
    <w:rsid w:val="000A30C4"/>
    <w:rsid w:val="000A7963"/>
    <w:rsid w:val="000B2DFE"/>
    <w:rsid w:val="000C2B64"/>
    <w:rsid w:val="000C397E"/>
    <w:rsid w:val="000D187B"/>
    <w:rsid w:val="000D307E"/>
    <w:rsid w:val="000D644C"/>
    <w:rsid w:val="000E00CD"/>
    <w:rsid w:val="000E0445"/>
    <w:rsid w:val="000E1493"/>
    <w:rsid w:val="000E5BFC"/>
    <w:rsid w:val="000F3798"/>
    <w:rsid w:val="000F57C9"/>
    <w:rsid w:val="001023F8"/>
    <w:rsid w:val="00104AA3"/>
    <w:rsid w:val="001055A4"/>
    <w:rsid w:val="00110421"/>
    <w:rsid w:val="00110503"/>
    <w:rsid w:val="00110F6C"/>
    <w:rsid w:val="00114838"/>
    <w:rsid w:val="0011654A"/>
    <w:rsid w:val="00121092"/>
    <w:rsid w:val="00122C26"/>
    <w:rsid w:val="00124E57"/>
    <w:rsid w:val="0014279F"/>
    <w:rsid w:val="00143EE8"/>
    <w:rsid w:val="001444AB"/>
    <w:rsid w:val="00144E76"/>
    <w:rsid w:val="00150E45"/>
    <w:rsid w:val="0017763F"/>
    <w:rsid w:val="0019123B"/>
    <w:rsid w:val="00195727"/>
    <w:rsid w:val="001A1664"/>
    <w:rsid w:val="001A2EBC"/>
    <w:rsid w:val="001A696A"/>
    <w:rsid w:val="001B6C62"/>
    <w:rsid w:val="001C4C22"/>
    <w:rsid w:val="001D5524"/>
    <w:rsid w:val="001E64BC"/>
    <w:rsid w:val="001F261D"/>
    <w:rsid w:val="001F2B7D"/>
    <w:rsid w:val="00211017"/>
    <w:rsid w:val="002170F6"/>
    <w:rsid w:val="00224AF6"/>
    <w:rsid w:val="00232277"/>
    <w:rsid w:val="002328DF"/>
    <w:rsid w:val="00233BFF"/>
    <w:rsid w:val="00257D9C"/>
    <w:rsid w:val="00273E1F"/>
    <w:rsid w:val="00274D93"/>
    <w:rsid w:val="002842C7"/>
    <w:rsid w:val="00284D5D"/>
    <w:rsid w:val="0028526F"/>
    <w:rsid w:val="00287FF9"/>
    <w:rsid w:val="00297187"/>
    <w:rsid w:val="002A2B03"/>
    <w:rsid w:val="002A3228"/>
    <w:rsid w:val="002B72FC"/>
    <w:rsid w:val="002D3579"/>
    <w:rsid w:val="002E23C2"/>
    <w:rsid w:val="002E6C79"/>
    <w:rsid w:val="002F00DC"/>
    <w:rsid w:val="002F4064"/>
    <w:rsid w:val="00311730"/>
    <w:rsid w:val="00311FA9"/>
    <w:rsid w:val="00321C6F"/>
    <w:rsid w:val="00331306"/>
    <w:rsid w:val="00331946"/>
    <w:rsid w:val="00344188"/>
    <w:rsid w:val="00344855"/>
    <w:rsid w:val="00356E74"/>
    <w:rsid w:val="00371FC7"/>
    <w:rsid w:val="00386BF4"/>
    <w:rsid w:val="0039152B"/>
    <w:rsid w:val="003956BD"/>
    <w:rsid w:val="003A0D20"/>
    <w:rsid w:val="003A3364"/>
    <w:rsid w:val="003A6471"/>
    <w:rsid w:val="003A6C3D"/>
    <w:rsid w:val="003B19DD"/>
    <w:rsid w:val="003D1701"/>
    <w:rsid w:val="003D2C9A"/>
    <w:rsid w:val="003D3AE6"/>
    <w:rsid w:val="003D588D"/>
    <w:rsid w:val="003E5707"/>
    <w:rsid w:val="003F0197"/>
    <w:rsid w:val="003F1497"/>
    <w:rsid w:val="003F42E3"/>
    <w:rsid w:val="003F44CD"/>
    <w:rsid w:val="00402C8B"/>
    <w:rsid w:val="00407A7C"/>
    <w:rsid w:val="00417A71"/>
    <w:rsid w:val="004213A1"/>
    <w:rsid w:val="004248FC"/>
    <w:rsid w:val="00424FA9"/>
    <w:rsid w:val="00426258"/>
    <w:rsid w:val="00426537"/>
    <w:rsid w:val="00432D67"/>
    <w:rsid w:val="0043408B"/>
    <w:rsid w:val="00437BA7"/>
    <w:rsid w:val="0045399C"/>
    <w:rsid w:val="00483A3F"/>
    <w:rsid w:val="00484A99"/>
    <w:rsid w:val="004961FD"/>
    <w:rsid w:val="004B3BE8"/>
    <w:rsid w:val="004B4177"/>
    <w:rsid w:val="004B43EC"/>
    <w:rsid w:val="004C1884"/>
    <w:rsid w:val="004C79C4"/>
    <w:rsid w:val="004E196A"/>
    <w:rsid w:val="004F4AE2"/>
    <w:rsid w:val="00504E9A"/>
    <w:rsid w:val="005065A3"/>
    <w:rsid w:val="00517883"/>
    <w:rsid w:val="00517E59"/>
    <w:rsid w:val="0052073E"/>
    <w:rsid w:val="00530843"/>
    <w:rsid w:val="00534A52"/>
    <w:rsid w:val="005751DC"/>
    <w:rsid w:val="00580EAF"/>
    <w:rsid w:val="00581097"/>
    <w:rsid w:val="0058110B"/>
    <w:rsid w:val="0058128D"/>
    <w:rsid w:val="00590D35"/>
    <w:rsid w:val="005946FF"/>
    <w:rsid w:val="005C49D9"/>
    <w:rsid w:val="005D23CE"/>
    <w:rsid w:val="005E7B3E"/>
    <w:rsid w:val="006264CE"/>
    <w:rsid w:val="00633A06"/>
    <w:rsid w:val="00633FAF"/>
    <w:rsid w:val="0064004D"/>
    <w:rsid w:val="006472FF"/>
    <w:rsid w:val="0066108A"/>
    <w:rsid w:val="0066109A"/>
    <w:rsid w:val="006623D3"/>
    <w:rsid w:val="00664B8E"/>
    <w:rsid w:val="00665F74"/>
    <w:rsid w:val="006711D0"/>
    <w:rsid w:val="0068007B"/>
    <w:rsid w:val="006830C2"/>
    <w:rsid w:val="00690F40"/>
    <w:rsid w:val="006915F8"/>
    <w:rsid w:val="0069212A"/>
    <w:rsid w:val="006A6F42"/>
    <w:rsid w:val="006B7985"/>
    <w:rsid w:val="006C5EC9"/>
    <w:rsid w:val="006C7216"/>
    <w:rsid w:val="006D300A"/>
    <w:rsid w:val="006D4D2E"/>
    <w:rsid w:val="006E3547"/>
    <w:rsid w:val="006E4BFD"/>
    <w:rsid w:val="006E7320"/>
    <w:rsid w:val="006F0A25"/>
    <w:rsid w:val="006F589F"/>
    <w:rsid w:val="00707BA9"/>
    <w:rsid w:val="0071709F"/>
    <w:rsid w:val="007233D8"/>
    <w:rsid w:val="007240E2"/>
    <w:rsid w:val="007248A3"/>
    <w:rsid w:val="00732E8B"/>
    <w:rsid w:val="007422B4"/>
    <w:rsid w:val="00753C05"/>
    <w:rsid w:val="0076090E"/>
    <w:rsid w:val="00763458"/>
    <w:rsid w:val="00764A87"/>
    <w:rsid w:val="00765CC9"/>
    <w:rsid w:val="007674F3"/>
    <w:rsid w:val="007704D9"/>
    <w:rsid w:val="00773815"/>
    <w:rsid w:val="00781C8C"/>
    <w:rsid w:val="007942B3"/>
    <w:rsid w:val="007A2143"/>
    <w:rsid w:val="007B0EAF"/>
    <w:rsid w:val="007B51FB"/>
    <w:rsid w:val="007C3E1C"/>
    <w:rsid w:val="007C6BB2"/>
    <w:rsid w:val="007D0ADB"/>
    <w:rsid w:val="007D2B4E"/>
    <w:rsid w:val="007D4464"/>
    <w:rsid w:val="007E41DD"/>
    <w:rsid w:val="007F01C2"/>
    <w:rsid w:val="007F0917"/>
    <w:rsid w:val="007F71FC"/>
    <w:rsid w:val="00814C4C"/>
    <w:rsid w:val="00822655"/>
    <w:rsid w:val="00824AC1"/>
    <w:rsid w:val="00825914"/>
    <w:rsid w:val="00835A75"/>
    <w:rsid w:val="00837206"/>
    <w:rsid w:val="00837E9F"/>
    <w:rsid w:val="008418A0"/>
    <w:rsid w:val="00850E2D"/>
    <w:rsid w:val="00853236"/>
    <w:rsid w:val="00861EC0"/>
    <w:rsid w:val="00865C92"/>
    <w:rsid w:val="00866F47"/>
    <w:rsid w:val="008672FF"/>
    <w:rsid w:val="00882913"/>
    <w:rsid w:val="00884D8A"/>
    <w:rsid w:val="00891EFC"/>
    <w:rsid w:val="00895FF0"/>
    <w:rsid w:val="008A1DA0"/>
    <w:rsid w:val="008A3AAC"/>
    <w:rsid w:val="008A6398"/>
    <w:rsid w:val="008A64D6"/>
    <w:rsid w:val="008C25B2"/>
    <w:rsid w:val="008C28C6"/>
    <w:rsid w:val="008C7775"/>
    <w:rsid w:val="008C7D92"/>
    <w:rsid w:val="008D2F86"/>
    <w:rsid w:val="008D48FB"/>
    <w:rsid w:val="008E4F9B"/>
    <w:rsid w:val="008E4FC2"/>
    <w:rsid w:val="00900451"/>
    <w:rsid w:val="00916A18"/>
    <w:rsid w:val="009259EF"/>
    <w:rsid w:val="00930718"/>
    <w:rsid w:val="0094040E"/>
    <w:rsid w:val="009429A3"/>
    <w:rsid w:val="00945183"/>
    <w:rsid w:val="00946A5B"/>
    <w:rsid w:val="009501BA"/>
    <w:rsid w:val="00951A6E"/>
    <w:rsid w:val="00960A53"/>
    <w:rsid w:val="009658BB"/>
    <w:rsid w:val="00972487"/>
    <w:rsid w:val="0097670D"/>
    <w:rsid w:val="00980BC6"/>
    <w:rsid w:val="009814D2"/>
    <w:rsid w:val="009823F3"/>
    <w:rsid w:val="00991887"/>
    <w:rsid w:val="009A32B6"/>
    <w:rsid w:val="009A4775"/>
    <w:rsid w:val="009B158F"/>
    <w:rsid w:val="009B5BD0"/>
    <w:rsid w:val="009C160F"/>
    <w:rsid w:val="009C3C9E"/>
    <w:rsid w:val="009C4B2E"/>
    <w:rsid w:val="009D2B14"/>
    <w:rsid w:val="009D7F5D"/>
    <w:rsid w:val="009E145F"/>
    <w:rsid w:val="009E530E"/>
    <w:rsid w:val="009E75FF"/>
    <w:rsid w:val="009F3F22"/>
    <w:rsid w:val="009F738D"/>
    <w:rsid w:val="009F7515"/>
    <w:rsid w:val="009F7C7C"/>
    <w:rsid w:val="00A00B53"/>
    <w:rsid w:val="00A00E86"/>
    <w:rsid w:val="00A016C9"/>
    <w:rsid w:val="00A101B7"/>
    <w:rsid w:val="00A10669"/>
    <w:rsid w:val="00A11632"/>
    <w:rsid w:val="00A2308F"/>
    <w:rsid w:val="00A31622"/>
    <w:rsid w:val="00A329FB"/>
    <w:rsid w:val="00A32CA8"/>
    <w:rsid w:val="00A33565"/>
    <w:rsid w:val="00A35171"/>
    <w:rsid w:val="00A40363"/>
    <w:rsid w:val="00A43418"/>
    <w:rsid w:val="00A54065"/>
    <w:rsid w:val="00A55997"/>
    <w:rsid w:val="00A616FD"/>
    <w:rsid w:val="00A7038A"/>
    <w:rsid w:val="00A70EF2"/>
    <w:rsid w:val="00A75545"/>
    <w:rsid w:val="00A77CEB"/>
    <w:rsid w:val="00A8245C"/>
    <w:rsid w:val="00A83A48"/>
    <w:rsid w:val="00A925CB"/>
    <w:rsid w:val="00A93818"/>
    <w:rsid w:val="00AA13F9"/>
    <w:rsid w:val="00AA1940"/>
    <w:rsid w:val="00AA300F"/>
    <w:rsid w:val="00AB0F3A"/>
    <w:rsid w:val="00AB3222"/>
    <w:rsid w:val="00AB4B63"/>
    <w:rsid w:val="00AC660A"/>
    <w:rsid w:val="00AD155C"/>
    <w:rsid w:val="00AD306D"/>
    <w:rsid w:val="00AE2036"/>
    <w:rsid w:val="00AE5A52"/>
    <w:rsid w:val="00AE5FD0"/>
    <w:rsid w:val="00AF1090"/>
    <w:rsid w:val="00AF35D7"/>
    <w:rsid w:val="00B00D39"/>
    <w:rsid w:val="00B017C7"/>
    <w:rsid w:val="00B01B3C"/>
    <w:rsid w:val="00B132E8"/>
    <w:rsid w:val="00B172BF"/>
    <w:rsid w:val="00B2744C"/>
    <w:rsid w:val="00B60EAB"/>
    <w:rsid w:val="00B63CC9"/>
    <w:rsid w:val="00B722AD"/>
    <w:rsid w:val="00B7331C"/>
    <w:rsid w:val="00B77449"/>
    <w:rsid w:val="00B77880"/>
    <w:rsid w:val="00B805ED"/>
    <w:rsid w:val="00B92B41"/>
    <w:rsid w:val="00BA1000"/>
    <w:rsid w:val="00BA4E96"/>
    <w:rsid w:val="00BA6609"/>
    <w:rsid w:val="00BB4104"/>
    <w:rsid w:val="00BB4979"/>
    <w:rsid w:val="00BB6282"/>
    <w:rsid w:val="00BC2B88"/>
    <w:rsid w:val="00BC4DA0"/>
    <w:rsid w:val="00BD0774"/>
    <w:rsid w:val="00BD12F4"/>
    <w:rsid w:val="00BD502F"/>
    <w:rsid w:val="00BD6CB3"/>
    <w:rsid w:val="00BE3E93"/>
    <w:rsid w:val="00BE791E"/>
    <w:rsid w:val="00BEA0F1"/>
    <w:rsid w:val="00BF1137"/>
    <w:rsid w:val="00BF3209"/>
    <w:rsid w:val="00C02D4B"/>
    <w:rsid w:val="00C0376B"/>
    <w:rsid w:val="00C039E6"/>
    <w:rsid w:val="00C043C9"/>
    <w:rsid w:val="00C16D4F"/>
    <w:rsid w:val="00C243F6"/>
    <w:rsid w:val="00C25CF0"/>
    <w:rsid w:val="00C26A17"/>
    <w:rsid w:val="00C341E3"/>
    <w:rsid w:val="00C37DB8"/>
    <w:rsid w:val="00C41068"/>
    <w:rsid w:val="00C557E3"/>
    <w:rsid w:val="00C55941"/>
    <w:rsid w:val="00C60615"/>
    <w:rsid w:val="00C64507"/>
    <w:rsid w:val="00C7021A"/>
    <w:rsid w:val="00C70868"/>
    <w:rsid w:val="00C9071D"/>
    <w:rsid w:val="00C96B5D"/>
    <w:rsid w:val="00CB304E"/>
    <w:rsid w:val="00CB3C7A"/>
    <w:rsid w:val="00CC3E7F"/>
    <w:rsid w:val="00CC6E2D"/>
    <w:rsid w:val="00CD1A65"/>
    <w:rsid w:val="00CD628A"/>
    <w:rsid w:val="00D11783"/>
    <w:rsid w:val="00D150E7"/>
    <w:rsid w:val="00D25A68"/>
    <w:rsid w:val="00D26DFA"/>
    <w:rsid w:val="00D37FD6"/>
    <w:rsid w:val="00D40FF6"/>
    <w:rsid w:val="00D434D1"/>
    <w:rsid w:val="00D458DD"/>
    <w:rsid w:val="00D55BB2"/>
    <w:rsid w:val="00D56127"/>
    <w:rsid w:val="00D62D54"/>
    <w:rsid w:val="00D73C8F"/>
    <w:rsid w:val="00D756A1"/>
    <w:rsid w:val="00D813E3"/>
    <w:rsid w:val="00D83D00"/>
    <w:rsid w:val="00D90660"/>
    <w:rsid w:val="00D94485"/>
    <w:rsid w:val="00D94EA3"/>
    <w:rsid w:val="00D96F86"/>
    <w:rsid w:val="00DA3758"/>
    <w:rsid w:val="00DA462B"/>
    <w:rsid w:val="00DB48C8"/>
    <w:rsid w:val="00DC6CF5"/>
    <w:rsid w:val="00DC7C00"/>
    <w:rsid w:val="00DD090F"/>
    <w:rsid w:val="00DE246D"/>
    <w:rsid w:val="00E001A4"/>
    <w:rsid w:val="00E0256C"/>
    <w:rsid w:val="00E23226"/>
    <w:rsid w:val="00E27421"/>
    <w:rsid w:val="00E276A2"/>
    <w:rsid w:val="00E37C26"/>
    <w:rsid w:val="00E65C61"/>
    <w:rsid w:val="00E65FB2"/>
    <w:rsid w:val="00E86839"/>
    <w:rsid w:val="00E87CE2"/>
    <w:rsid w:val="00E927BD"/>
    <w:rsid w:val="00EA0719"/>
    <w:rsid w:val="00EB2057"/>
    <w:rsid w:val="00EB46F8"/>
    <w:rsid w:val="00EB4899"/>
    <w:rsid w:val="00EC4B8B"/>
    <w:rsid w:val="00EC6A8E"/>
    <w:rsid w:val="00ED1599"/>
    <w:rsid w:val="00ED164B"/>
    <w:rsid w:val="00EE06FF"/>
    <w:rsid w:val="00EE3726"/>
    <w:rsid w:val="00EE73B9"/>
    <w:rsid w:val="00F04728"/>
    <w:rsid w:val="00F06F1E"/>
    <w:rsid w:val="00F10904"/>
    <w:rsid w:val="00F133DB"/>
    <w:rsid w:val="00F13570"/>
    <w:rsid w:val="00F24FBD"/>
    <w:rsid w:val="00F31A23"/>
    <w:rsid w:val="00F36049"/>
    <w:rsid w:val="00F41D26"/>
    <w:rsid w:val="00F45838"/>
    <w:rsid w:val="00F463CC"/>
    <w:rsid w:val="00F52997"/>
    <w:rsid w:val="00F57DBF"/>
    <w:rsid w:val="00F60B9A"/>
    <w:rsid w:val="00F6249A"/>
    <w:rsid w:val="00F62F55"/>
    <w:rsid w:val="00F6494B"/>
    <w:rsid w:val="00F66137"/>
    <w:rsid w:val="00F7356A"/>
    <w:rsid w:val="00F73BF1"/>
    <w:rsid w:val="00F84767"/>
    <w:rsid w:val="00F86BED"/>
    <w:rsid w:val="00FA0EE8"/>
    <w:rsid w:val="00FA12F9"/>
    <w:rsid w:val="00FA790B"/>
    <w:rsid w:val="00FB4192"/>
    <w:rsid w:val="00FB7977"/>
    <w:rsid w:val="00FC186D"/>
    <w:rsid w:val="00FC35AD"/>
    <w:rsid w:val="00FC3A00"/>
    <w:rsid w:val="00FE423B"/>
    <w:rsid w:val="00FF4AC2"/>
    <w:rsid w:val="012E3613"/>
    <w:rsid w:val="01D41D29"/>
    <w:rsid w:val="05DE8B79"/>
    <w:rsid w:val="069C5C6B"/>
    <w:rsid w:val="070A1D44"/>
    <w:rsid w:val="0770195D"/>
    <w:rsid w:val="07EF588C"/>
    <w:rsid w:val="0807D636"/>
    <w:rsid w:val="096DCCD7"/>
    <w:rsid w:val="09EB4C68"/>
    <w:rsid w:val="0A0AF99A"/>
    <w:rsid w:val="0B26BDDA"/>
    <w:rsid w:val="0C2828FF"/>
    <w:rsid w:val="0C7EEE1D"/>
    <w:rsid w:val="0D410AA5"/>
    <w:rsid w:val="0DFF4FF0"/>
    <w:rsid w:val="0F3A16AE"/>
    <w:rsid w:val="0FAEB276"/>
    <w:rsid w:val="0FCCCBE0"/>
    <w:rsid w:val="10F31785"/>
    <w:rsid w:val="11A83904"/>
    <w:rsid w:val="12FEAE90"/>
    <w:rsid w:val="149E6EB8"/>
    <w:rsid w:val="169087AD"/>
    <w:rsid w:val="16CFD79F"/>
    <w:rsid w:val="16F04841"/>
    <w:rsid w:val="17095BD2"/>
    <w:rsid w:val="18C94BEA"/>
    <w:rsid w:val="1A116BCF"/>
    <w:rsid w:val="1BA084F8"/>
    <w:rsid w:val="1C7BB4ED"/>
    <w:rsid w:val="1CD84063"/>
    <w:rsid w:val="1CDCFFEE"/>
    <w:rsid w:val="1F729726"/>
    <w:rsid w:val="209D5B62"/>
    <w:rsid w:val="229E1E99"/>
    <w:rsid w:val="22D4FC90"/>
    <w:rsid w:val="22F56814"/>
    <w:rsid w:val="234910AF"/>
    <w:rsid w:val="24866BE8"/>
    <w:rsid w:val="2528DEA7"/>
    <w:rsid w:val="25428500"/>
    <w:rsid w:val="2571F6F3"/>
    <w:rsid w:val="259E8C5F"/>
    <w:rsid w:val="26017820"/>
    <w:rsid w:val="26BC54F9"/>
    <w:rsid w:val="279881C6"/>
    <w:rsid w:val="2824CB3A"/>
    <w:rsid w:val="2908897B"/>
    <w:rsid w:val="29ABD99B"/>
    <w:rsid w:val="29B8EE3E"/>
    <w:rsid w:val="2C0E43FE"/>
    <w:rsid w:val="2CBAEE60"/>
    <w:rsid w:val="2D4B7905"/>
    <w:rsid w:val="2E880976"/>
    <w:rsid w:val="2F59D85F"/>
    <w:rsid w:val="2F7B60C6"/>
    <w:rsid w:val="2FF770EC"/>
    <w:rsid w:val="300E763D"/>
    <w:rsid w:val="303101AB"/>
    <w:rsid w:val="306E3E2B"/>
    <w:rsid w:val="30A1C7BA"/>
    <w:rsid w:val="3138F38C"/>
    <w:rsid w:val="31AD355A"/>
    <w:rsid w:val="32578D2C"/>
    <w:rsid w:val="3519762D"/>
    <w:rsid w:val="35D5C042"/>
    <w:rsid w:val="3612368E"/>
    <w:rsid w:val="3820D128"/>
    <w:rsid w:val="3898AE14"/>
    <w:rsid w:val="38B69451"/>
    <w:rsid w:val="3903AE29"/>
    <w:rsid w:val="394E9EA3"/>
    <w:rsid w:val="396890C7"/>
    <w:rsid w:val="3A84E99C"/>
    <w:rsid w:val="3A865001"/>
    <w:rsid w:val="3B84D025"/>
    <w:rsid w:val="3C20F671"/>
    <w:rsid w:val="3C245F69"/>
    <w:rsid w:val="3CD47455"/>
    <w:rsid w:val="3D265D8E"/>
    <w:rsid w:val="3D667ABA"/>
    <w:rsid w:val="3DC0B0D5"/>
    <w:rsid w:val="3EC2AE03"/>
    <w:rsid w:val="3EE0B4AD"/>
    <w:rsid w:val="3EF911F5"/>
    <w:rsid w:val="3FA152A5"/>
    <w:rsid w:val="3FAF7B9F"/>
    <w:rsid w:val="4140A1F1"/>
    <w:rsid w:val="4178804D"/>
    <w:rsid w:val="41CF7274"/>
    <w:rsid w:val="43862D54"/>
    <w:rsid w:val="45CEC368"/>
    <w:rsid w:val="466F0D33"/>
    <w:rsid w:val="467D57BF"/>
    <w:rsid w:val="46B21253"/>
    <w:rsid w:val="46BCF3A1"/>
    <w:rsid w:val="46C2A425"/>
    <w:rsid w:val="47806F95"/>
    <w:rsid w:val="479BA644"/>
    <w:rsid w:val="48944A77"/>
    <w:rsid w:val="4A041705"/>
    <w:rsid w:val="4B75190A"/>
    <w:rsid w:val="4C0296E7"/>
    <w:rsid w:val="4C78CBE3"/>
    <w:rsid w:val="4C7B553D"/>
    <w:rsid w:val="4C7EB240"/>
    <w:rsid w:val="4D25329D"/>
    <w:rsid w:val="4D970DEF"/>
    <w:rsid w:val="4DEAB616"/>
    <w:rsid w:val="4F1593E1"/>
    <w:rsid w:val="4FCBA1AC"/>
    <w:rsid w:val="4FF81A31"/>
    <w:rsid w:val="504B3A03"/>
    <w:rsid w:val="50A00D66"/>
    <w:rsid w:val="524E8DC8"/>
    <w:rsid w:val="531DB56E"/>
    <w:rsid w:val="53648557"/>
    <w:rsid w:val="5533056A"/>
    <w:rsid w:val="5589658B"/>
    <w:rsid w:val="55CBAA14"/>
    <w:rsid w:val="57252B1B"/>
    <w:rsid w:val="578FA7A9"/>
    <w:rsid w:val="5797C341"/>
    <w:rsid w:val="58C41556"/>
    <w:rsid w:val="591827D2"/>
    <w:rsid w:val="5B42DD6C"/>
    <w:rsid w:val="5D87C532"/>
    <w:rsid w:val="5D9A8623"/>
    <w:rsid w:val="5DC3883F"/>
    <w:rsid w:val="5DE09028"/>
    <w:rsid w:val="5F566D5A"/>
    <w:rsid w:val="5F73F0E1"/>
    <w:rsid w:val="5FFB05BD"/>
    <w:rsid w:val="6067640F"/>
    <w:rsid w:val="60B14857"/>
    <w:rsid w:val="60CB161A"/>
    <w:rsid w:val="60EA3CDF"/>
    <w:rsid w:val="6114C596"/>
    <w:rsid w:val="61B1DB48"/>
    <w:rsid w:val="62CFAF33"/>
    <w:rsid w:val="63CC46D6"/>
    <w:rsid w:val="6449C20E"/>
    <w:rsid w:val="64BFB964"/>
    <w:rsid w:val="656E84A9"/>
    <w:rsid w:val="65A27C6C"/>
    <w:rsid w:val="661E724C"/>
    <w:rsid w:val="66D57A29"/>
    <w:rsid w:val="66D832B7"/>
    <w:rsid w:val="66FBE003"/>
    <w:rsid w:val="675EB125"/>
    <w:rsid w:val="676F39C6"/>
    <w:rsid w:val="69F60855"/>
    <w:rsid w:val="6A81C030"/>
    <w:rsid w:val="6A9612D8"/>
    <w:rsid w:val="6C6E2F43"/>
    <w:rsid w:val="6D45424A"/>
    <w:rsid w:val="6DB83079"/>
    <w:rsid w:val="6F48DCC1"/>
    <w:rsid w:val="70FE3AAB"/>
    <w:rsid w:val="71182E22"/>
    <w:rsid w:val="724A932D"/>
    <w:rsid w:val="72502117"/>
    <w:rsid w:val="72D9F870"/>
    <w:rsid w:val="7334B3BD"/>
    <w:rsid w:val="7557BDA3"/>
    <w:rsid w:val="7664C0B4"/>
    <w:rsid w:val="78CF0B9B"/>
    <w:rsid w:val="79956E1C"/>
    <w:rsid w:val="7B976A86"/>
    <w:rsid w:val="7BE99144"/>
    <w:rsid w:val="7CF13453"/>
    <w:rsid w:val="7E1F8493"/>
    <w:rsid w:val="7E90DD1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0E297"/>
  <w15:chartTrackingRefBased/>
  <w15:docId w15:val="{66B127BF-9143-4ECC-B9E6-7CDAD1701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C49D9"/>
    <w:pPr>
      <w:spacing w:after="0" w:line="240" w:lineRule="auto"/>
    </w:pPr>
    <w:rPr>
      <w:rFonts w:eastAsiaTheme="minorEastAsia"/>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6249A"/>
    <w:pPr>
      <w:tabs>
        <w:tab w:val="center" w:pos="4819"/>
        <w:tab w:val="right" w:pos="9638"/>
      </w:tabs>
    </w:pPr>
  </w:style>
  <w:style w:type="character" w:customStyle="1" w:styleId="IntestazioneCarattere">
    <w:name w:val="Intestazione Carattere"/>
    <w:basedOn w:val="Carpredefinitoparagrafo"/>
    <w:link w:val="Intestazione"/>
    <w:uiPriority w:val="99"/>
    <w:rsid w:val="00F6249A"/>
  </w:style>
  <w:style w:type="paragraph" w:styleId="Pidipagina">
    <w:name w:val="footer"/>
    <w:basedOn w:val="Normale"/>
    <w:link w:val="PidipaginaCarattere"/>
    <w:uiPriority w:val="99"/>
    <w:unhideWhenUsed/>
    <w:rsid w:val="00F6249A"/>
    <w:pPr>
      <w:tabs>
        <w:tab w:val="center" w:pos="4819"/>
        <w:tab w:val="right" w:pos="9638"/>
      </w:tabs>
    </w:pPr>
  </w:style>
  <w:style w:type="character" w:customStyle="1" w:styleId="PidipaginaCarattere">
    <w:name w:val="Piè di pagina Carattere"/>
    <w:basedOn w:val="Carpredefinitoparagrafo"/>
    <w:link w:val="Pidipagina"/>
    <w:uiPriority w:val="99"/>
    <w:rsid w:val="00F6249A"/>
  </w:style>
  <w:style w:type="table" w:styleId="Grigliatabella">
    <w:name w:val="Table Grid"/>
    <w:basedOn w:val="Tabellanormale"/>
    <w:uiPriority w:val="39"/>
    <w:rsid w:val="00C341E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5C49D9"/>
    <w:pPr>
      <w:ind w:left="720"/>
      <w:contextualSpacing/>
    </w:pPr>
    <w:rPr>
      <w:rFonts w:ascii="Cambria" w:eastAsia="MS Mincho" w:hAnsi="Cambria" w:cs="Times New Roman"/>
    </w:rPr>
  </w:style>
  <w:style w:type="character" w:styleId="Collegamentoipertestuale">
    <w:name w:val="Hyperlink"/>
    <w:basedOn w:val="Carpredefinitoparagrafo"/>
    <w:uiPriority w:val="99"/>
    <w:unhideWhenUsed/>
    <w:rsid w:val="005C49D9"/>
    <w:rPr>
      <w:color w:val="0563C1" w:themeColor="hyperlink"/>
      <w:u w:val="single"/>
    </w:rPr>
  </w:style>
  <w:style w:type="paragraph" w:customStyle="1" w:styleId="Default">
    <w:name w:val="Default"/>
    <w:rsid w:val="005C49D9"/>
    <w:pPr>
      <w:autoSpaceDE w:val="0"/>
      <w:autoSpaceDN w:val="0"/>
      <w:adjustRightInd w:val="0"/>
      <w:spacing w:after="0" w:line="240" w:lineRule="auto"/>
    </w:pPr>
    <w:rPr>
      <w:rFonts w:ascii="Times New Roman" w:eastAsiaTheme="minorEastAsia" w:hAnsi="Times New Roman" w:cs="Times New Roman"/>
      <w:color w:val="000000"/>
      <w:sz w:val="24"/>
      <w:szCs w:val="24"/>
      <w:lang w:eastAsia="it-IT"/>
    </w:rPr>
  </w:style>
  <w:style w:type="character" w:styleId="Menzionenonrisolta">
    <w:name w:val="Unresolved Mention"/>
    <w:basedOn w:val="Carpredefinitoparagrafo"/>
    <w:uiPriority w:val="99"/>
    <w:semiHidden/>
    <w:unhideWhenUsed/>
    <w:rsid w:val="007422B4"/>
    <w:rPr>
      <w:color w:val="605E5C"/>
      <w:shd w:val="clear" w:color="auto" w:fill="E1DFDD"/>
    </w:rPr>
  </w:style>
  <w:style w:type="paragraph" w:styleId="NormaleWeb">
    <w:name w:val="Normal (Web)"/>
    <w:basedOn w:val="Normale"/>
    <w:uiPriority w:val="99"/>
    <w:unhideWhenUsed/>
    <w:rsid w:val="00930718"/>
    <w:pPr>
      <w:spacing w:before="100" w:beforeAutospacing="1" w:after="100" w:afterAutospacing="1"/>
    </w:pPr>
    <w:rPr>
      <w:rFonts w:ascii="Times New Roman" w:eastAsia="Times New Roman" w:hAnsi="Times New Roman" w:cs="Times New Roman"/>
      <w:lang w:eastAsia="en-GB"/>
    </w:rPr>
  </w:style>
  <w:style w:type="paragraph" w:customStyle="1" w:styleId="a">
    <w:basedOn w:val="Normale"/>
    <w:next w:val="Paragrafoelenco"/>
    <w:uiPriority w:val="34"/>
    <w:qFormat/>
    <w:rsid w:val="00AB3222"/>
    <w:pPr>
      <w:spacing w:after="160" w:line="259" w:lineRule="auto"/>
      <w:ind w:left="720"/>
      <w:contextualSpacing/>
    </w:pPr>
    <w:rPr>
      <w:rFonts w:eastAsiaTheme="minorHAnsi"/>
      <w:sz w:val="22"/>
      <w:szCs w:val="22"/>
      <w:lang w:eastAsia="en-US"/>
    </w:rPr>
  </w:style>
  <w:style w:type="character" w:styleId="Rimandocommento">
    <w:name w:val="annotation reference"/>
    <w:basedOn w:val="Carpredefinitoparagrafo"/>
    <w:uiPriority w:val="99"/>
    <w:semiHidden/>
    <w:unhideWhenUsed/>
    <w:rsid w:val="00B01B3C"/>
    <w:rPr>
      <w:sz w:val="16"/>
      <w:szCs w:val="16"/>
    </w:rPr>
  </w:style>
  <w:style w:type="paragraph" w:styleId="Testocommento">
    <w:name w:val="annotation text"/>
    <w:basedOn w:val="Normale"/>
    <w:link w:val="TestocommentoCarattere"/>
    <w:uiPriority w:val="99"/>
    <w:unhideWhenUsed/>
    <w:rsid w:val="00B01B3C"/>
    <w:rPr>
      <w:sz w:val="20"/>
      <w:szCs w:val="20"/>
    </w:rPr>
  </w:style>
  <w:style w:type="character" w:customStyle="1" w:styleId="TestocommentoCarattere">
    <w:name w:val="Testo commento Carattere"/>
    <w:basedOn w:val="Carpredefinitoparagrafo"/>
    <w:link w:val="Testocommento"/>
    <w:uiPriority w:val="99"/>
    <w:rsid w:val="00B01B3C"/>
    <w:rPr>
      <w:rFonts w:eastAsiaTheme="minorEastAsia"/>
      <w:sz w:val="20"/>
      <w:szCs w:val="20"/>
      <w:lang w:eastAsia="it-IT"/>
    </w:rPr>
  </w:style>
  <w:style w:type="paragraph" w:styleId="Soggettocommento">
    <w:name w:val="annotation subject"/>
    <w:basedOn w:val="Testocommento"/>
    <w:next w:val="Testocommento"/>
    <w:link w:val="SoggettocommentoCarattere"/>
    <w:uiPriority w:val="99"/>
    <w:semiHidden/>
    <w:unhideWhenUsed/>
    <w:rsid w:val="00B01B3C"/>
    <w:rPr>
      <w:b/>
      <w:bCs/>
    </w:rPr>
  </w:style>
  <w:style w:type="character" w:customStyle="1" w:styleId="SoggettocommentoCarattere">
    <w:name w:val="Soggetto commento Carattere"/>
    <w:basedOn w:val="TestocommentoCarattere"/>
    <w:link w:val="Soggettocommento"/>
    <w:uiPriority w:val="99"/>
    <w:semiHidden/>
    <w:rsid w:val="00B01B3C"/>
    <w:rPr>
      <w:rFonts w:eastAsiaTheme="minorEastAsia"/>
      <w:b/>
      <w:bCs/>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58493">
      <w:bodyDiv w:val="1"/>
      <w:marLeft w:val="0"/>
      <w:marRight w:val="0"/>
      <w:marTop w:val="0"/>
      <w:marBottom w:val="0"/>
      <w:divBdr>
        <w:top w:val="none" w:sz="0" w:space="0" w:color="auto"/>
        <w:left w:val="none" w:sz="0" w:space="0" w:color="auto"/>
        <w:bottom w:val="none" w:sz="0" w:space="0" w:color="auto"/>
        <w:right w:val="none" w:sz="0" w:space="0" w:color="auto"/>
      </w:divBdr>
    </w:div>
    <w:div w:id="340665284">
      <w:bodyDiv w:val="1"/>
      <w:marLeft w:val="0"/>
      <w:marRight w:val="0"/>
      <w:marTop w:val="0"/>
      <w:marBottom w:val="0"/>
      <w:divBdr>
        <w:top w:val="none" w:sz="0" w:space="0" w:color="auto"/>
        <w:left w:val="none" w:sz="0" w:space="0" w:color="auto"/>
        <w:bottom w:val="none" w:sz="0" w:space="0" w:color="auto"/>
        <w:right w:val="none" w:sz="0" w:space="0" w:color="auto"/>
      </w:divBdr>
    </w:div>
    <w:div w:id="791827526">
      <w:bodyDiv w:val="1"/>
      <w:marLeft w:val="0"/>
      <w:marRight w:val="0"/>
      <w:marTop w:val="0"/>
      <w:marBottom w:val="0"/>
      <w:divBdr>
        <w:top w:val="none" w:sz="0" w:space="0" w:color="auto"/>
        <w:left w:val="none" w:sz="0" w:space="0" w:color="auto"/>
        <w:bottom w:val="none" w:sz="0" w:space="0" w:color="auto"/>
        <w:right w:val="none" w:sz="0" w:space="0" w:color="auto"/>
      </w:divBdr>
    </w:div>
    <w:div w:id="1300647804">
      <w:bodyDiv w:val="1"/>
      <w:marLeft w:val="0"/>
      <w:marRight w:val="0"/>
      <w:marTop w:val="0"/>
      <w:marBottom w:val="0"/>
      <w:divBdr>
        <w:top w:val="none" w:sz="0" w:space="0" w:color="auto"/>
        <w:left w:val="none" w:sz="0" w:space="0" w:color="auto"/>
        <w:bottom w:val="none" w:sz="0" w:space="0" w:color="auto"/>
        <w:right w:val="none" w:sz="0" w:space="0" w:color="auto"/>
      </w:divBdr>
    </w:div>
    <w:div w:id="1404064734">
      <w:bodyDiv w:val="1"/>
      <w:marLeft w:val="0"/>
      <w:marRight w:val="0"/>
      <w:marTop w:val="0"/>
      <w:marBottom w:val="0"/>
      <w:divBdr>
        <w:top w:val="none" w:sz="0" w:space="0" w:color="auto"/>
        <w:left w:val="none" w:sz="0" w:space="0" w:color="auto"/>
        <w:bottom w:val="none" w:sz="0" w:space="0" w:color="auto"/>
        <w:right w:val="none" w:sz="0" w:space="0" w:color="auto"/>
      </w:divBdr>
    </w:div>
    <w:div w:id="1430538152">
      <w:bodyDiv w:val="1"/>
      <w:marLeft w:val="0"/>
      <w:marRight w:val="0"/>
      <w:marTop w:val="0"/>
      <w:marBottom w:val="0"/>
      <w:divBdr>
        <w:top w:val="none" w:sz="0" w:space="0" w:color="auto"/>
        <w:left w:val="none" w:sz="0" w:space="0" w:color="auto"/>
        <w:bottom w:val="none" w:sz="0" w:space="0" w:color="auto"/>
        <w:right w:val="none" w:sz="0" w:space="0" w:color="auto"/>
      </w:divBdr>
    </w:div>
    <w:div w:id="2080248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206bb7f-2629-40ec-9408-353fdd8349aa" xsi:nil="true"/>
    <lcf76f155ced4ddcb4097134ff3c332f xmlns="7ff56a72-9a79-499c-a024-e0071e3bbf42">
      <Terms xmlns="http://schemas.microsoft.com/office/infopath/2007/PartnerControls"/>
    </lcf76f155ced4ddcb4097134ff3c332f>
    <Tag xmlns="7ff56a72-9a79-499c-a024-e0071e3bbf42" xsi:nil="true"/>
    <NoteDocumento xmlns="7ff56a72-9a79-499c-a024-e0071e3bbf4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84881B33CFF4AD40B320F6D5DC7CF238" ma:contentTypeVersion="17" ma:contentTypeDescription="Creare un nuovo documento." ma:contentTypeScope="" ma:versionID="1bf073dbd1c3762ed368a95d45e6ce73">
  <xsd:schema xmlns:xsd="http://www.w3.org/2001/XMLSchema" xmlns:xs="http://www.w3.org/2001/XMLSchema" xmlns:p="http://schemas.microsoft.com/office/2006/metadata/properties" xmlns:ns2="7ff56a72-9a79-499c-a024-e0071e3bbf42" xmlns:ns3="b206bb7f-2629-40ec-9408-353fdd8349aa" targetNamespace="http://schemas.microsoft.com/office/2006/metadata/properties" ma:root="true" ma:fieldsID="5d5793192eab553e55f2e73caf59dd21" ns2:_="" ns3:_="">
    <xsd:import namespace="7ff56a72-9a79-499c-a024-e0071e3bbf42"/>
    <xsd:import namespace="b206bb7f-2629-40ec-9408-353fdd8349a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Documento" minOccurs="0"/>
                <xsd:element ref="ns2:Tag"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56a72-9a79-499c-a024-e0071e3bb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e61addf5-33b0-44d8-8cb5-cf6d89ac4c6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oteDocumento" ma:index="18" nillable="true" ma:displayName="Note Documento" ma:format="Dropdown" ma:internalName="NoteDocumento">
      <xsd:simpleType>
        <xsd:restriction base="dms:Note">
          <xsd:maxLength value="255"/>
        </xsd:restriction>
      </xsd:simpleType>
    </xsd:element>
    <xsd:element name="Tag" ma:index="19" nillable="true" ma:displayName="Tag" ma:format="Dropdown" ma:internalName="Tag">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06bb7f-2629-40ec-9408-353fdd8349a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da70432-029c-403e-b9b0-2cb231a91b75}" ma:internalName="TaxCatchAll" ma:showField="CatchAllData" ma:web="b206bb7f-2629-40ec-9408-353fdd8349a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B17230-359B-4DA2-83FC-5FD6CF0E38AA}">
  <ds:schemaRefs>
    <ds:schemaRef ds:uri="http://schemas.microsoft.com/office/2006/metadata/properties"/>
    <ds:schemaRef ds:uri="http://schemas.microsoft.com/office/infopath/2007/PartnerControls"/>
    <ds:schemaRef ds:uri="153ac1fb-c370-478c-a564-cdf742559d23"/>
    <ds:schemaRef ds:uri="4f62d9cf-b3af-4fc4-9e30-7b4955302c48"/>
  </ds:schemaRefs>
</ds:datastoreItem>
</file>

<file path=customXml/itemProps2.xml><?xml version="1.0" encoding="utf-8"?>
<ds:datastoreItem xmlns:ds="http://schemas.openxmlformats.org/officeDocument/2006/customXml" ds:itemID="{F4067BDC-78FC-47EF-8981-A2921B5BFABA}">
  <ds:schemaRefs>
    <ds:schemaRef ds:uri="http://schemas.microsoft.com/sharepoint/v3/contenttype/forms"/>
  </ds:schemaRefs>
</ds:datastoreItem>
</file>

<file path=customXml/itemProps3.xml><?xml version="1.0" encoding="utf-8"?>
<ds:datastoreItem xmlns:ds="http://schemas.openxmlformats.org/officeDocument/2006/customXml" ds:itemID="{6CDFF3AD-769E-40BB-A720-94995A5BC136}">
  <ds:schemaRefs>
    <ds:schemaRef ds:uri="http://schemas.openxmlformats.org/officeDocument/2006/bibliography"/>
  </ds:schemaRefs>
</ds:datastoreItem>
</file>

<file path=customXml/itemProps4.xml><?xml version="1.0" encoding="utf-8"?>
<ds:datastoreItem xmlns:ds="http://schemas.openxmlformats.org/officeDocument/2006/customXml" ds:itemID="{961F37F7-CF97-4FC0-BEA0-3AC6961B19C2}"/>
</file>

<file path=docProps/app.xml><?xml version="1.0" encoding="utf-8"?>
<Properties xmlns="http://schemas.openxmlformats.org/officeDocument/2006/extended-properties" xmlns:vt="http://schemas.openxmlformats.org/officeDocument/2006/docPropsVTypes">
  <Template>Normal.dotm</Template>
  <TotalTime>41</TotalTime>
  <Pages>5</Pages>
  <Words>1765</Words>
  <Characters>10063</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Foggi Lorenzo</dc:creator>
  <cp:keywords/>
  <dc:description/>
  <cp:lastModifiedBy>Cavalli Eleonora</cp:lastModifiedBy>
  <cp:revision>21</cp:revision>
  <cp:lastPrinted>2026-04-10T15:33:00Z</cp:lastPrinted>
  <dcterms:created xsi:type="dcterms:W3CDTF">2026-04-10T12:38:00Z</dcterms:created>
  <dcterms:modified xsi:type="dcterms:W3CDTF">2026-05-05T08:55:00Z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0x01010084881B33CFF4AD40B320F6D5DC7CF238</vt:lpwstr>
  </property>
</Properties>
</file>